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05DF" w14:textId="77777777" w:rsidR="009F7AE7" w:rsidRPr="00774726" w:rsidRDefault="009F7AE7" w:rsidP="009F7AE7">
      <w:pPr>
        <w:jc w:val="center"/>
        <w:rPr>
          <w:rFonts w:ascii="Arial" w:hAnsi="Arial" w:cs="Arial"/>
          <w:sz w:val="28"/>
          <w:szCs w:val="28"/>
        </w:rPr>
      </w:pPr>
    </w:p>
    <w:p w14:paraId="3994E765" w14:textId="77777777" w:rsidR="009F7AE7" w:rsidRPr="00774726" w:rsidRDefault="009F7AE7" w:rsidP="009F7AE7">
      <w:pPr>
        <w:jc w:val="center"/>
        <w:rPr>
          <w:rFonts w:ascii="Arial" w:hAnsi="Arial" w:cs="Arial"/>
          <w:sz w:val="28"/>
          <w:szCs w:val="28"/>
        </w:rPr>
      </w:pPr>
    </w:p>
    <w:p w14:paraId="207DEE0D" w14:textId="77777777" w:rsidR="009F7AE7" w:rsidRPr="00774726" w:rsidRDefault="009F7AE7" w:rsidP="009F7AE7">
      <w:pPr>
        <w:jc w:val="center"/>
        <w:rPr>
          <w:rFonts w:ascii="Arial" w:hAnsi="Arial" w:cs="Arial"/>
          <w:sz w:val="28"/>
          <w:szCs w:val="28"/>
        </w:rPr>
      </w:pPr>
    </w:p>
    <w:p w14:paraId="1A2232D4" w14:textId="77777777" w:rsidR="009F7AE7" w:rsidRPr="00774726" w:rsidRDefault="009F7AE7" w:rsidP="009F7AE7">
      <w:pPr>
        <w:jc w:val="center"/>
        <w:rPr>
          <w:rFonts w:ascii="Arial" w:hAnsi="Arial" w:cs="Arial"/>
          <w:sz w:val="28"/>
          <w:szCs w:val="28"/>
        </w:rPr>
      </w:pPr>
    </w:p>
    <w:p w14:paraId="2D04BB25" w14:textId="77777777" w:rsidR="00852DE1" w:rsidRPr="00774726" w:rsidRDefault="00852DE1" w:rsidP="00116242">
      <w:pPr>
        <w:jc w:val="center"/>
        <w:rPr>
          <w:rFonts w:ascii="Arial" w:hAnsi="Arial" w:cs="Arial"/>
          <w:sz w:val="36"/>
          <w:szCs w:val="36"/>
        </w:rPr>
      </w:pPr>
    </w:p>
    <w:p w14:paraId="2FAA48D1" w14:textId="77777777" w:rsidR="00C90C6E" w:rsidRPr="00774726" w:rsidRDefault="00116242" w:rsidP="00E27DD8">
      <w:pPr>
        <w:jc w:val="center"/>
        <w:rPr>
          <w:rFonts w:ascii="Arial" w:hAnsi="Arial" w:cs="Arial"/>
          <w:sz w:val="36"/>
          <w:szCs w:val="36"/>
        </w:rPr>
      </w:pPr>
      <w:r w:rsidRPr="00774726">
        <w:rPr>
          <w:rFonts w:ascii="Arial" w:hAnsi="Arial" w:cs="Arial"/>
          <w:sz w:val="36"/>
          <w:szCs w:val="36"/>
        </w:rPr>
        <w:t>院内心停止</w:t>
      </w:r>
      <w:r w:rsidR="00E27DD8" w:rsidRPr="00774726">
        <w:rPr>
          <w:rFonts w:ascii="Arial" w:hAnsi="Arial" w:cs="Arial" w:hint="eastAsia"/>
          <w:sz w:val="36"/>
          <w:szCs w:val="36"/>
        </w:rPr>
        <w:t>データレジストリー</w:t>
      </w:r>
      <w:r w:rsidRPr="00774726">
        <w:rPr>
          <w:rFonts w:ascii="Arial" w:hAnsi="Arial" w:cs="Arial"/>
          <w:sz w:val="36"/>
          <w:szCs w:val="36"/>
        </w:rPr>
        <w:t>に関する</w:t>
      </w:r>
    </w:p>
    <w:p w14:paraId="298C42E6" w14:textId="24DF9029" w:rsidR="00116242" w:rsidRPr="00774726" w:rsidRDefault="00116242" w:rsidP="00E27DD8">
      <w:pPr>
        <w:jc w:val="center"/>
        <w:rPr>
          <w:rFonts w:ascii="Arial" w:hAnsi="Arial" w:cs="Arial"/>
          <w:sz w:val="36"/>
          <w:szCs w:val="36"/>
        </w:rPr>
      </w:pPr>
      <w:r w:rsidRPr="00774726">
        <w:rPr>
          <w:rFonts w:ascii="Arial" w:hAnsi="Arial" w:cs="Arial"/>
          <w:sz w:val="36"/>
          <w:szCs w:val="36"/>
        </w:rPr>
        <w:t>多施設</w:t>
      </w:r>
      <w:r w:rsidR="00E27DD8" w:rsidRPr="00774726">
        <w:rPr>
          <w:rFonts w:ascii="Arial" w:hAnsi="Arial" w:cs="Arial" w:hint="eastAsia"/>
          <w:sz w:val="36"/>
          <w:szCs w:val="36"/>
        </w:rPr>
        <w:t>合同</w:t>
      </w:r>
      <w:r w:rsidRPr="00774726">
        <w:rPr>
          <w:rFonts w:ascii="Arial" w:hAnsi="Arial" w:cs="Arial"/>
          <w:sz w:val="36"/>
          <w:szCs w:val="36"/>
        </w:rPr>
        <w:t>研究</w:t>
      </w:r>
    </w:p>
    <w:p w14:paraId="04EF3DD6" w14:textId="77777777" w:rsidR="009F7AE7" w:rsidRPr="00774726" w:rsidRDefault="00116242" w:rsidP="009F7AE7">
      <w:pPr>
        <w:jc w:val="center"/>
        <w:rPr>
          <w:rFonts w:ascii="Arial" w:hAnsi="Arial" w:cs="Arial"/>
          <w:sz w:val="36"/>
          <w:szCs w:val="36"/>
          <w:lang w:eastAsia="zh-TW"/>
        </w:rPr>
      </w:pPr>
      <w:r w:rsidRPr="00774726">
        <w:rPr>
          <w:rFonts w:ascii="Arial" w:hAnsi="Arial" w:cs="Arial"/>
          <w:sz w:val="36"/>
          <w:szCs w:val="36"/>
        </w:rPr>
        <w:t>研　究</w:t>
      </w:r>
      <w:r w:rsidR="009F7AE7" w:rsidRPr="00774726">
        <w:rPr>
          <w:rFonts w:ascii="Arial" w:hAnsi="Arial" w:cs="Arial"/>
          <w:sz w:val="36"/>
          <w:szCs w:val="36"/>
          <w:lang w:eastAsia="zh-TW"/>
        </w:rPr>
        <w:t xml:space="preserve">　計　画　書</w:t>
      </w:r>
    </w:p>
    <w:p w14:paraId="6923EAC5" w14:textId="77777777" w:rsidR="000C11EA" w:rsidRPr="00774726" w:rsidRDefault="000C11EA" w:rsidP="009F7AE7">
      <w:pPr>
        <w:jc w:val="center"/>
        <w:rPr>
          <w:rFonts w:ascii="Arial" w:hAnsi="Arial" w:cs="Arial"/>
        </w:rPr>
      </w:pPr>
    </w:p>
    <w:p w14:paraId="21F271F7" w14:textId="77777777" w:rsidR="009F7AE7" w:rsidRPr="00774726" w:rsidRDefault="009F7AE7" w:rsidP="009F7AE7">
      <w:pPr>
        <w:jc w:val="center"/>
        <w:rPr>
          <w:rFonts w:ascii="Arial" w:hAnsi="Arial" w:cs="Arial"/>
        </w:rPr>
      </w:pPr>
    </w:p>
    <w:p w14:paraId="6D0AE7DF" w14:textId="77777777" w:rsidR="009F7AE7" w:rsidRPr="00774726" w:rsidRDefault="009F7AE7" w:rsidP="009F7AE7">
      <w:pPr>
        <w:jc w:val="center"/>
        <w:rPr>
          <w:rFonts w:ascii="Arial" w:hAnsi="Arial" w:cs="Arial"/>
        </w:rPr>
      </w:pPr>
    </w:p>
    <w:p w14:paraId="566E395E" w14:textId="77777777" w:rsidR="009F7AE7" w:rsidRPr="00774726" w:rsidRDefault="009F7AE7" w:rsidP="009F7AE7">
      <w:pPr>
        <w:jc w:val="center"/>
        <w:rPr>
          <w:rFonts w:ascii="Arial" w:hAnsi="Arial" w:cs="Arial"/>
        </w:rPr>
      </w:pPr>
    </w:p>
    <w:p w14:paraId="5D9B9F97" w14:textId="77777777" w:rsidR="000F7FA6" w:rsidRPr="00774726" w:rsidRDefault="000F7FA6" w:rsidP="009F7AE7">
      <w:pPr>
        <w:jc w:val="center"/>
        <w:rPr>
          <w:rFonts w:ascii="Arial" w:hAnsi="Arial" w:cs="Arial"/>
        </w:rPr>
      </w:pPr>
    </w:p>
    <w:p w14:paraId="364658E5" w14:textId="77777777" w:rsidR="000F7FA6" w:rsidRPr="00774726" w:rsidRDefault="000F7FA6" w:rsidP="009F7AE7">
      <w:pPr>
        <w:jc w:val="center"/>
        <w:rPr>
          <w:rFonts w:ascii="Arial" w:hAnsi="Arial" w:cs="Arial"/>
        </w:rPr>
      </w:pPr>
    </w:p>
    <w:p w14:paraId="2E2D8DF2" w14:textId="77777777" w:rsidR="000F7FA6" w:rsidRPr="00774726" w:rsidRDefault="000F7FA6" w:rsidP="009F7AE7">
      <w:pPr>
        <w:jc w:val="center"/>
        <w:rPr>
          <w:rFonts w:ascii="Arial" w:hAnsi="Arial" w:cs="Arial"/>
        </w:rPr>
      </w:pPr>
    </w:p>
    <w:p w14:paraId="57D0ADF6" w14:textId="77777777" w:rsidR="000F7FA6" w:rsidRPr="00774726" w:rsidRDefault="000F7FA6" w:rsidP="00C12243">
      <w:pPr>
        <w:rPr>
          <w:rFonts w:ascii="Arial" w:hAnsi="Arial" w:cs="Arial"/>
        </w:rPr>
      </w:pPr>
    </w:p>
    <w:p w14:paraId="7BAEA9D4" w14:textId="77777777" w:rsidR="000F7FA6" w:rsidRPr="00774726" w:rsidRDefault="000F7FA6" w:rsidP="009F7AE7">
      <w:pPr>
        <w:jc w:val="center"/>
        <w:rPr>
          <w:rFonts w:ascii="Arial" w:hAnsi="Arial" w:cs="Arial"/>
        </w:rPr>
      </w:pPr>
    </w:p>
    <w:p w14:paraId="76B626B1" w14:textId="77777777" w:rsidR="000F7FA6" w:rsidRPr="00774726" w:rsidRDefault="000F7FA6" w:rsidP="009F7AE7">
      <w:pPr>
        <w:jc w:val="center"/>
        <w:rPr>
          <w:rFonts w:ascii="Arial" w:hAnsi="Arial" w:cs="Arial"/>
        </w:rPr>
      </w:pPr>
    </w:p>
    <w:p w14:paraId="44F75E18" w14:textId="77777777" w:rsidR="000F7FA6" w:rsidRPr="00774726" w:rsidRDefault="000F7FA6" w:rsidP="000F7FA6">
      <w:pPr>
        <w:ind w:firstLineChars="1122" w:firstLine="2693"/>
        <w:rPr>
          <w:rFonts w:ascii="Arial" w:hAnsi="Arial" w:cs="Arial"/>
          <w:sz w:val="24"/>
        </w:rPr>
      </w:pPr>
      <w:r w:rsidRPr="00774726">
        <w:rPr>
          <w:rFonts w:ascii="Arial" w:hAnsi="Arial" w:cs="Arial"/>
          <w:sz w:val="24"/>
        </w:rPr>
        <w:t>研究責任医師：藤谷茂樹</w:t>
      </w:r>
    </w:p>
    <w:p w14:paraId="60E19A0E" w14:textId="77777777" w:rsidR="000F7FA6" w:rsidRPr="00774726" w:rsidRDefault="000F7FA6" w:rsidP="000F7FA6">
      <w:pPr>
        <w:ind w:firstLineChars="1299" w:firstLine="3118"/>
        <w:rPr>
          <w:rFonts w:ascii="Arial" w:hAnsi="Arial" w:cs="Arial"/>
          <w:sz w:val="24"/>
        </w:rPr>
      </w:pPr>
      <w:r w:rsidRPr="00774726">
        <w:rPr>
          <w:rFonts w:ascii="Arial" w:hAnsi="Arial" w:cs="Arial"/>
          <w:sz w:val="24"/>
        </w:rPr>
        <w:t xml:space="preserve">聖マリアンナ医科大学　救急医学　</w:t>
      </w:r>
      <w:r w:rsidR="007F07B2" w:rsidRPr="00774726">
        <w:rPr>
          <w:rFonts w:ascii="Arial" w:hAnsi="Arial" w:cs="Arial" w:hint="eastAsia"/>
          <w:sz w:val="24"/>
        </w:rPr>
        <w:t>主任</w:t>
      </w:r>
      <w:r w:rsidRPr="00774726">
        <w:rPr>
          <w:rFonts w:ascii="Arial" w:hAnsi="Arial" w:cs="Arial"/>
          <w:sz w:val="24"/>
        </w:rPr>
        <w:t>教授</w:t>
      </w:r>
    </w:p>
    <w:p w14:paraId="49DFF509" w14:textId="77777777" w:rsidR="007F07B2" w:rsidRPr="00774726" w:rsidRDefault="000F7FA6" w:rsidP="007F07B2">
      <w:pPr>
        <w:ind w:firstLineChars="1299" w:firstLine="3118"/>
        <w:rPr>
          <w:rFonts w:ascii="Arial" w:hAnsi="Arial" w:cs="Arial"/>
          <w:sz w:val="24"/>
        </w:rPr>
      </w:pPr>
      <w:r w:rsidRPr="00774726">
        <w:rPr>
          <w:rFonts w:ascii="Arial" w:hAnsi="Arial" w:cs="Arial"/>
          <w:sz w:val="24"/>
        </w:rPr>
        <w:t>聖マリアンナ医科大学病院　救命救急センター</w:t>
      </w:r>
    </w:p>
    <w:p w14:paraId="2FC82DF7" w14:textId="77777777" w:rsidR="000F7FA6" w:rsidRPr="00774726" w:rsidRDefault="000F7FA6" w:rsidP="009643B4">
      <w:pPr>
        <w:ind w:firstLineChars="1299" w:firstLine="3118"/>
        <w:rPr>
          <w:rFonts w:ascii="Arial" w:hAnsi="Arial" w:cs="Arial"/>
          <w:sz w:val="24"/>
        </w:rPr>
      </w:pPr>
      <w:r w:rsidRPr="00774726">
        <w:rPr>
          <w:rFonts w:ascii="Arial" w:hAnsi="Arial" w:cs="Arial"/>
          <w:sz w:val="24"/>
        </w:rPr>
        <w:t>〒</w:t>
      </w:r>
      <w:r w:rsidRPr="00774726">
        <w:rPr>
          <w:rFonts w:ascii="Arial" w:hAnsi="Arial" w:cs="Arial"/>
          <w:sz w:val="24"/>
        </w:rPr>
        <w:t>216-8511</w:t>
      </w:r>
      <w:r w:rsidRPr="00774726">
        <w:rPr>
          <w:rFonts w:ascii="Arial" w:hAnsi="Arial" w:cs="Arial"/>
          <w:sz w:val="24"/>
        </w:rPr>
        <w:t xml:space="preserve">　神奈川県川崎市宮前区菅生</w:t>
      </w:r>
      <w:r w:rsidRPr="00774726">
        <w:rPr>
          <w:rFonts w:ascii="Arial" w:hAnsi="Arial" w:cs="Arial"/>
          <w:sz w:val="24"/>
        </w:rPr>
        <w:t>2-16-1</w:t>
      </w:r>
    </w:p>
    <w:p w14:paraId="2D983273" w14:textId="77777777" w:rsidR="007F07B2" w:rsidRPr="00774726" w:rsidRDefault="000F7FA6" w:rsidP="007F07B2">
      <w:pPr>
        <w:ind w:firstLineChars="50" w:firstLine="120"/>
        <w:jc w:val="right"/>
        <w:rPr>
          <w:rFonts w:ascii="Arial" w:hAnsi="Arial" w:cs="Arial"/>
          <w:sz w:val="24"/>
        </w:rPr>
      </w:pPr>
      <w:r w:rsidRPr="00774726">
        <w:rPr>
          <w:rFonts w:ascii="Arial" w:hAnsi="Arial" w:cs="Arial"/>
          <w:sz w:val="24"/>
        </w:rPr>
        <w:t>TEL</w:t>
      </w:r>
      <w:r w:rsidRPr="00774726">
        <w:rPr>
          <w:rFonts w:ascii="Arial" w:hAnsi="Arial" w:cs="Arial"/>
          <w:sz w:val="24"/>
        </w:rPr>
        <w:t>：</w:t>
      </w:r>
      <w:r w:rsidRPr="00774726">
        <w:rPr>
          <w:rFonts w:ascii="Arial" w:hAnsi="Arial" w:cs="Arial"/>
          <w:sz w:val="24"/>
        </w:rPr>
        <w:t>044-977-8111</w:t>
      </w:r>
      <w:r w:rsidRPr="00774726">
        <w:rPr>
          <w:rFonts w:ascii="Arial" w:hAnsi="Arial" w:cs="Arial"/>
          <w:sz w:val="24"/>
        </w:rPr>
        <w:t>（内線</w:t>
      </w:r>
      <w:r w:rsidRPr="00774726">
        <w:rPr>
          <w:rFonts w:ascii="Arial" w:hAnsi="Arial" w:cs="Arial"/>
          <w:sz w:val="24"/>
        </w:rPr>
        <w:t>3931</w:t>
      </w:r>
      <w:r w:rsidRPr="00774726">
        <w:rPr>
          <w:rFonts w:ascii="Arial" w:hAnsi="Arial" w:cs="Arial"/>
          <w:sz w:val="24"/>
        </w:rPr>
        <w:t>）</w:t>
      </w:r>
    </w:p>
    <w:p w14:paraId="42D437D3" w14:textId="77777777" w:rsidR="007F07B2" w:rsidRPr="00774726" w:rsidRDefault="000F7FA6" w:rsidP="007F07B2">
      <w:pPr>
        <w:ind w:firstLineChars="50" w:firstLine="120"/>
        <w:jc w:val="right"/>
        <w:rPr>
          <w:rFonts w:ascii="Arial" w:hAnsi="Arial" w:cs="Arial"/>
          <w:sz w:val="24"/>
        </w:rPr>
      </w:pPr>
      <w:r w:rsidRPr="00774726">
        <w:rPr>
          <w:rFonts w:ascii="Arial" w:hAnsi="Arial" w:cs="Arial"/>
          <w:sz w:val="24"/>
        </w:rPr>
        <w:t>医局</w:t>
      </w:r>
      <w:r w:rsidRPr="00774726">
        <w:rPr>
          <w:rFonts w:ascii="Arial" w:hAnsi="Arial" w:cs="Arial"/>
          <w:sz w:val="24"/>
        </w:rPr>
        <w:t>FAX</w:t>
      </w:r>
      <w:r w:rsidRPr="00774726">
        <w:rPr>
          <w:rFonts w:ascii="Arial" w:hAnsi="Arial" w:cs="Arial"/>
          <w:sz w:val="24"/>
        </w:rPr>
        <w:t>：</w:t>
      </w:r>
      <w:r w:rsidRPr="00774726">
        <w:rPr>
          <w:rFonts w:ascii="Arial" w:hAnsi="Arial" w:cs="Arial"/>
          <w:sz w:val="24"/>
        </w:rPr>
        <w:t>044-979-1522</w:t>
      </w:r>
    </w:p>
    <w:p w14:paraId="626E6F85" w14:textId="77777777" w:rsidR="000F7FA6" w:rsidRPr="00774726" w:rsidRDefault="000F7FA6" w:rsidP="009643B4">
      <w:pPr>
        <w:ind w:firstLineChars="50" w:firstLine="120"/>
        <w:jc w:val="right"/>
        <w:rPr>
          <w:rFonts w:ascii="Arial" w:hAnsi="Arial" w:cs="Arial"/>
          <w:sz w:val="24"/>
        </w:rPr>
      </w:pPr>
      <w:r w:rsidRPr="00774726">
        <w:rPr>
          <w:rFonts w:ascii="Arial" w:hAnsi="Arial" w:cs="Arial"/>
          <w:sz w:val="24"/>
        </w:rPr>
        <w:t>E-mail</w:t>
      </w:r>
      <w:r w:rsidRPr="00774726">
        <w:rPr>
          <w:rFonts w:ascii="Arial" w:hAnsi="Arial" w:cs="Arial"/>
          <w:sz w:val="24"/>
        </w:rPr>
        <w:t>：</w:t>
      </w:r>
      <w:hyperlink r:id="rId7" w:history="1">
        <w:r w:rsidRPr="00774726">
          <w:rPr>
            <w:rStyle w:val="aa"/>
            <w:rFonts w:ascii="Arial" w:hAnsi="Arial" w:cs="Arial"/>
            <w:color w:val="auto"/>
            <w:sz w:val="24"/>
          </w:rPr>
          <w:t>shigekifujitani@</w:t>
        </w:r>
      </w:hyperlink>
      <w:r w:rsidR="007F07B2" w:rsidRPr="00774726">
        <w:rPr>
          <w:rStyle w:val="aa"/>
          <w:rFonts w:ascii="Arial" w:hAnsi="Arial" w:cs="Arial"/>
          <w:color w:val="auto"/>
          <w:sz w:val="24"/>
        </w:rPr>
        <w:t>marianna-u.ac.jp</w:t>
      </w:r>
    </w:p>
    <w:p w14:paraId="41B9214D" w14:textId="77777777" w:rsidR="000F7FA6" w:rsidRPr="00774726" w:rsidRDefault="000F7FA6" w:rsidP="000F7FA6">
      <w:pPr>
        <w:ind w:left="1470" w:firstLineChars="1100" w:firstLine="2640"/>
        <w:rPr>
          <w:rFonts w:ascii="Arial" w:hAnsi="Arial" w:cs="Arial"/>
          <w:sz w:val="24"/>
        </w:rPr>
      </w:pPr>
    </w:p>
    <w:p w14:paraId="763F5498" w14:textId="77777777" w:rsidR="007F07B2" w:rsidRPr="00774726" w:rsidRDefault="007F07B2" w:rsidP="000F7FA6">
      <w:pPr>
        <w:ind w:left="1470" w:firstLineChars="1100" w:firstLine="2640"/>
        <w:rPr>
          <w:rFonts w:ascii="Arial" w:hAnsi="Arial" w:cs="Arial"/>
          <w:sz w:val="24"/>
        </w:rPr>
      </w:pPr>
    </w:p>
    <w:p w14:paraId="769D5250" w14:textId="77777777" w:rsidR="007F07B2" w:rsidRPr="00774726" w:rsidRDefault="007F07B2" w:rsidP="000F7FA6">
      <w:pPr>
        <w:ind w:left="1470" w:firstLineChars="1100" w:firstLine="2640"/>
        <w:rPr>
          <w:rFonts w:ascii="Arial" w:hAnsi="Arial" w:cs="Arial"/>
          <w:sz w:val="24"/>
        </w:rPr>
      </w:pPr>
    </w:p>
    <w:p w14:paraId="0C6BB416" w14:textId="78124371" w:rsidR="000F7FA6" w:rsidRPr="00774726" w:rsidRDefault="000F7FA6" w:rsidP="003356CD">
      <w:pPr>
        <w:ind w:left="1470" w:firstLineChars="600" w:firstLine="1440"/>
        <w:rPr>
          <w:rFonts w:ascii="Arial" w:hAnsi="Arial" w:cs="Arial"/>
          <w:sz w:val="24"/>
        </w:rPr>
      </w:pPr>
      <w:r w:rsidRPr="00774726">
        <w:rPr>
          <w:rFonts w:ascii="Arial" w:hAnsi="Arial" w:cs="Arial"/>
          <w:sz w:val="24"/>
        </w:rPr>
        <w:t>臨床試験実施予定期間：承認後～</w:t>
      </w:r>
      <w:r w:rsidR="009D56E3" w:rsidRPr="00774726">
        <w:rPr>
          <w:rFonts w:ascii="Arial" w:hAnsi="Arial" w:cs="Arial"/>
          <w:sz w:val="24"/>
        </w:rPr>
        <w:t>20</w:t>
      </w:r>
      <w:r w:rsidR="00444F8F" w:rsidRPr="00774726">
        <w:rPr>
          <w:rFonts w:ascii="Arial" w:hAnsi="Arial" w:cs="Arial"/>
          <w:sz w:val="24"/>
        </w:rPr>
        <w:t>2</w:t>
      </w:r>
      <w:r w:rsidR="007F07B2" w:rsidRPr="00774726">
        <w:rPr>
          <w:rFonts w:ascii="Arial" w:hAnsi="Arial" w:cs="Arial"/>
          <w:sz w:val="24"/>
        </w:rPr>
        <w:t>8</w:t>
      </w:r>
      <w:r w:rsidRPr="00774726">
        <w:rPr>
          <w:rFonts w:ascii="Arial" w:hAnsi="Arial" w:cs="Arial"/>
          <w:sz w:val="24"/>
        </w:rPr>
        <w:t>年</w:t>
      </w:r>
      <w:r w:rsidR="00367AF9" w:rsidRPr="00774726">
        <w:rPr>
          <w:rFonts w:ascii="Arial" w:hAnsi="Arial" w:cs="Arial" w:hint="eastAsia"/>
          <w:sz w:val="24"/>
        </w:rPr>
        <w:t>10</w:t>
      </w:r>
      <w:r w:rsidRPr="00774726">
        <w:rPr>
          <w:rFonts w:ascii="Arial" w:hAnsi="Arial" w:cs="Arial"/>
          <w:sz w:val="24"/>
        </w:rPr>
        <w:t>月</w:t>
      </w:r>
      <w:r w:rsidRPr="00774726">
        <w:rPr>
          <w:rFonts w:ascii="Arial" w:hAnsi="Arial" w:cs="Arial"/>
          <w:sz w:val="24"/>
        </w:rPr>
        <w:t>31</w:t>
      </w:r>
      <w:r w:rsidRPr="00774726">
        <w:rPr>
          <w:rFonts w:ascii="Arial" w:hAnsi="Arial" w:cs="Arial"/>
          <w:sz w:val="24"/>
        </w:rPr>
        <w:t>日</w:t>
      </w:r>
    </w:p>
    <w:p w14:paraId="6FB24367" w14:textId="77777777" w:rsidR="00C90C6E" w:rsidRPr="00774726" w:rsidRDefault="00C90C6E" w:rsidP="003356CD">
      <w:pPr>
        <w:ind w:left="1470" w:firstLineChars="600" w:firstLine="1440"/>
        <w:rPr>
          <w:rFonts w:ascii="Arial" w:hAnsi="Arial" w:cs="Arial"/>
          <w:sz w:val="24"/>
        </w:rPr>
      </w:pPr>
    </w:p>
    <w:p w14:paraId="1AE86E8F" w14:textId="00A75EBB" w:rsidR="000F7FA6" w:rsidRPr="00774726" w:rsidRDefault="007F07B2" w:rsidP="009643B4">
      <w:pPr>
        <w:rPr>
          <w:rFonts w:ascii="Arial" w:hAnsi="Arial" w:cs="Arial"/>
          <w:sz w:val="24"/>
        </w:rPr>
      </w:pPr>
      <w:r w:rsidRPr="00774726">
        <w:rPr>
          <w:rFonts w:ascii="Arial" w:hAnsi="Arial" w:cs="Arial" w:hint="eastAsia"/>
          <w:sz w:val="24"/>
        </w:rPr>
        <w:t xml:space="preserve"> </w:t>
      </w:r>
      <w:r w:rsidRPr="00774726">
        <w:rPr>
          <w:rFonts w:ascii="Arial" w:hAnsi="Arial" w:cs="Arial"/>
          <w:sz w:val="24"/>
        </w:rPr>
        <w:t xml:space="preserve">                                       </w:t>
      </w:r>
      <w:r w:rsidRPr="00774726">
        <w:rPr>
          <w:rFonts w:ascii="Arial" w:hAnsi="Arial" w:cs="Arial" w:hint="eastAsia"/>
          <w:sz w:val="24"/>
        </w:rPr>
        <w:t xml:space="preserve">　　</w:t>
      </w:r>
      <w:r w:rsidR="001B22D0" w:rsidRPr="00774726">
        <w:rPr>
          <w:rFonts w:ascii="Arial" w:hAnsi="Arial" w:cs="Arial" w:hint="eastAsia"/>
          <w:sz w:val="24"/>
        </w:rPr>
        <w:t xml:space="preserve"> </w:t>
      </w:r>
      <w:r w:rsidR="001B22D0" w:rsidRPr="00774726">
        <w:rPr>
          <w:rFonts w:ascii="Arial" w:hAnsi="Arial" w:cs="Arial"/>
          <w:sz w:val="24"/>
        </w:rPr>
        <w:t xml:space="preserve"> </w:t>
      </w:r>
      <w:r w:rsidRPr="00774726">
        <w:rPr>
          <w:rFonts w:ascii="Arial" w:hAnsi="Arial" w:cs="Arial"/>
          <w:sz w:val="24"/>
        </w:rPr>
        <w:t xml:space="preserve"> </w:t>
      </w:r>
      <w:r w:rsidR="00632096" w:rsidRPr="00774726">
        <w:rPr>
          <w:rFonts w:ascii="Arial" w:hAnsi="Arial" w:cs="Arial"/>
          <w:sz w:val="24"/>
        </w:rPr>
        <w:t>作成日：</w:t>
      </w:r>
      <w:r w:rsidR="00632096" w:rsidRPr="00774726">
        <w:rPr>
          <w:rFonts w:ascii="Arial" w:hAnsi="Arial" w:cs="Arial" w:hint="eastAsia"/>
          <w:sz w:val="24"/>
        </w:rPr>
        <w:t>20</w:t>
      </w:r>
      <w:r w:rsidRPr="00774726">
        <w:rPr>
          <w:rFonts w:ascii="Arial" w:hAnsi="Arial" w:cs="Arial"/>
          <w:sz w:val="24"/>
        </w:rPr>
        <w:t>2</w:t>
      </w:r>
      <w:r w:rsidR="001B22D0" w:rsidRPr="00774726">
        <w:rPr>
          <w:rFonts w:ascii="Arial" w:hAnsi="Arial" w:cs="Arial" w:hint="eastAsia"/>
          <w:sz w:val="24"/>
        </w:rPr>
        <w:t>3</w:t>
      </w:r>
      <w:r w:rsidRPr="00774726">
        <w:rPr>
          <w:rFonts w:ascii="Arial" w:hAnsi="Arial" w:cs="Arial" w:hint="eastAsia"/>
          <w:sz w:val="24"/>
        </w:rPr>
        <w:t>年</w:t>
      </w:r>
      <w:r w:rsidR="00632096" w:rsidRPr="00774726">
        <w:rPr>
          <w:rFonts w:ascii="Arial" w:hAnsi="Arial" w:cs="Arial" w:hint="eastAsia"/>
          <w:sz w:val="24"/>
        </w:rPr>
        <w:t>1</w:t>
      </w:r>
      <w:r w:rsidR="000F7FA6" w:rsidRPr="00774726">
        <w:rPr>
          <w:rFonts w:ascii="Arial" w:hAnsi="Arial" w:cs="Arial"/>
          <w:sz w:val="24"/>
        </w:rPr>
        <w:t>月</w:t>
      </w:r>
      <w:r w:rsidR="001B22D0" w:rsidRPr="00774726">
        <w:rPr>
          <w:rFonts w:ascii="Arial" w:hAnsi="Arial" w:cs="Arial" w:hint="eastAsia"/>
          <w:sz w:val="24"/>
        </w:rPr>
        <w:t>31</w:t>
      </w:r>
      <w:r w:rsidR="000F7FA6" w:rsidRPr="00774726">
        <w:rPr>
          <w:rFonts w:ascii="Arial" w:hAnsi="Arial" w:cs="Arial"/>
          <w:sz w:val="24"/>
        </w:rPr>
        <w:t>日</w:t>
      </w:r>
    </w:p>
    <w:p w14:paraId="61E63120" w14:textId="77777777" w:rsidR="009F7AE7" w:rsidRPr="00774726" w:rsidRDefault="009F7AE7" w:rsidP="00447971">
      <w:pPr>
        <w:rPr>
          <w:rFonts w:ascii="Arial" w:hAnsi="Arial" w:cs="Arial"/>
          <w:sz w:val="24"/>
        </w:rPr>
      </w:pPr>
    </w:p>
    <w:p w14:paraId="56F775E9" w14:textId="77777777" w:rsidR="00E77D3D" w:rsidRPr="00774726" w:rsidRDefault="00116242" w:rsidP="00990575">
      <w:pPr>
        <w:numPr>
          <w:ilvl w:val="0"/>
          <w:numId w:val="7"/>
        </w:numPr>
        <w:rPr>
          <w:rFonts w:asciiTheme="majorHAnsi" w:hAnsiTheme="majorHAnsi" w:cstheme="majorHAnsi"/>
          <w:b/>
          <w:sz w:val="22"/>
          <w:szCs w:val="22"/>
        </w:rPr>
      </w:pPr>
      <w:r w:rsidRPr="00774726">
        <w:rPr>
          <w:rFonts w:ascii="Arial" w:hAnsi="Arial" w:cs="Arial"/>
        </w:rPr>
        <w:br w:type="page"/>
      </w:r>
      <w:r w:rsidR="00990575" w:rsidRPr="00774726">
        <w:rPr>
          <w:rFonts w:asciiTheme="majorHAnsi" w:hAnsiTheme="majorHAnsi" w:cstheme="majorHAnsi"/>
          <w:b/>
          <w:sz w:val="22"/>
          <w:szCs w:val="22"/>
        </w:rPr>
        <w:lastRenderedPageBreak/>
        <w:t>本研究の背景</w:t>
      </w:r>
    </w:p>
    <w:p w14:paraId="6E734AF3" w14:textId="7B004D53" w:rsidR="005514B5" w:rsidRPr="00774726" w:rsidRDefault="00990575" w:rsidP="00990575">
      <w:pPr>
        <w:rPr>
          <w:rFonts w:asciiTheme="majorHAnsi" w:hAnsiTheme="majorHAnsi" w:cstheme="majorHAnsi"/>
          <w:sz w:val="22"/>
          <w:szCs w:val="22"/>
        </w:rPr>
      </w:pPr>
      <w:r w:rsidRPr="00774726">
        <w:rPr>
          <w:rFonts w:asciiTheme="majorHAnsi" w:hAnsiTheme="majorHAnsi" w:cstheme="majorHAnsi"/>
          <w:sz w:val="22"/>
          <w:szCs w:val="22"/>
        </w:rPr>
        <w:t xml:space="preserve">　米国ではこの</w:t>
      </w:r>
      <w:r w:rsidRPr="00774726">
        <w:rPr>
          <w:rFonts w:asciiTheme="majorHAnsi" w:hAnsiTheme="majorHAnsi" w:cstheme="majorHAnsi"/>
          <w:sz w:val="22"/>
          <w:szCs w:val="22"/>
        </w:rPr>
        <w:t>15</w:t>
      </w:r>
      <w:r w:rsidRPr="00774726">
        <w:rPr>
          <w:rFonts w:asciiTheme="majorHAnsi" w:hAnsiTheme="majorHAnsi" w:cstheme="majorHAnsi"/>
          <w:sz w:val="22"/>
          <w:szCs w:val="22"/>
        </w:rPr>
        <w:t>年間で医療安全に対する考え方が大きな変化を遂げ、院内心停止に対する対策も進歩した。</w:t>
      </w:r>
      <w:r w:rsidRPr="00774726">
        <w:rPr>
          <w:rFonts w:asciiTheme="majorHAnsi" w:hAnsiTheme="majorHAnsi" w:cstheme="majorHAnsi"/>
          <w:sz w:val="22"/>
          <w:szCs w:val="22"/>
        </w:rPr>
        <w:t>1999</w:t>
      </w:r>
      <w:r w:rsidRPr="00774726">
        <w:rPr>
          <w:rFonts w:asciiTheme="majorHAnsi" w:hAnsiTheme="majorHAnsi" w:cstheme="majorHAnsi"/>
          <w:sz w:val="22"/>
          <w:szCs w:val="22"/>
        </w:rPr>
        <w:t>年に米国医学研究所が報告した</w:t>
      </w:r>
      <w:r w:rsidRPr="00774726">
        <w:rPr>
          <w:rFonts w:asciiTheme="majorHAnsi" w:hAnsiTheme="majorHAnsi" w:cstheme="majorHAnsi"/>
          <w:sz w:val="22"/>
          <w:szCs w:val="22"/>
        </w:rPr>
        <w:t>”To Err Is Human”</w:t>
      </w:r>
      <w:r w:rsidRPr="00774726">
        <w:rPr>
          <w:rFonts w:asciiTheme="majorHAnsi" w:hAnsiTheme="majorHAnsi" w:cstheme="majorHAnsi"/>
          <w:sz w:val="22"/>
          <w:szCs w:val="22"/>
        </w:rPr>
        <w:t>のレポートにおいて、「米国では治療するための医療行為において、医療システムの欠陥により生じる事故により、年間４万４千人から９万８千人が死亡する」と報告さ</w:t>
      </w:r>
      <w:r w:rsidR="00F307C2" w:rsidRPr="00774726">
        <w:rPr>
          <w:rFonts w:asciiTheme="majorHAnsi" w:hAnsiTheme="majorHAnsi" w:cstheme="majorHAnsi"/>
          <w:sz w:val="22"/>
          <w:szCs w:val="22"/>
        </w:rPr>
        <w:t>れ</w:t>
      </w:r>
      <w:r w:rsidR="00F307C2" w:rsidRPr="00774726">
        <w:rPr>
          <w:rFonts w:asciiTheme="majorHAnsi" w:hAnsiTheme="majorHAnsi" w:cstheme="majorHAnsi"/>
          <w:sz w:val="22"/>
          <w:szCs w:val="22"/>
        </w:rPr>
        <w:fldChar w:fldCharType="begin"/>
      </w:r>
      <w:r w:rsidR="00F307C2" w:rsidRPr="00774726">
        <w:rPr>
          <w:rFonts w:asciiTheme="majorHAnsi" w:hAnsiTheme="majorHAnsi" w:cstheme="majorHAnsi"/>
          <w:sz w:val="22"/>
          <w:szCs w:val="22"/>
        </w:rPr>
        <w:instrText xml:space="preserve"> ADDIN EN.CITE &lt;EndNote&gt;&lt;Cite&gt;&lt;Author&gt;Kohn&lt;/Author&gt;&lt;Year&gt;2000&lt;/Year&gt;&lt;RecNum&gt;2&lt;/RecNum&gt;&lt;DisplayText&gt;[1]&lt;/DisplayText&gt;&lt;record&gt;&lt;rec-number&gt;2&lt;/rec-number&gt;&lt;foreign-keys&gt;&lt;key app="EN" db-id="xrzxp5as52vax2edprtv2p06wdpv2vsr2fz2"&gt;2&lt;/key&gt;&lt;/foreign-keys&gt;&lt;ref-type name="Book"&gt;6&lt;/ref-type&gt;&lt;contributors&gt;&lt;authors&gt;&lt;author&gt;&lt;style face="normal" font="default" size="100%"&gt;Kohn&lt;/style&gt;&lt;style face="normal" font="default" charset="128" size="100%"&gt;,&lt;/style&gt;&lt;style face="normal" font="default" size="100%"&gt; LT&lt;/style&gt;&lt;/author&gt;&lt;author&gt;Corrigan, JM&lt;/author&gt;&lt;author&gt;&lt;style face="normal" font="default" size="100%"&gt;Donaldson,&lt;/style&gt;&lt;style face="normal" font="default" charset="128" size="100%"&gt; &lt;/style&gt;&lt;style face="normal" font="default" size="100%"&gt;MS&lt;/style&gt;&lt;/author&gt;&lt;/authors&gt;&lt;secondary-authors&gt;&lt;author&gt;Committee on Quality of Health Care in America, Institute of Medicine&lt;/author&gt;&lt;/secondary-authors&gt;&lt;/contributors&gt;&lt;titles&gt;&lt;title&gt;Building a Safer Health System&lt;/title&gt;&lt;secondary-title&gt;To Err Is Human&lt;/secondary-title&gt;&lt;/titles&gt;&lt;dates&gt;&lt;year&gt;2000&lt;/year&gt;&lt;/dates&gt;&lt;pub-location&gt;Washington, D.C.&lt;/pub-location&gt;&lt;publisher&gt;National Academy Press&lt;/publisher&gt;&lt;urls&gt;&lt;/urls&gt;&lt;/record&gt;&lt;/Cite&gt;&lt;/EndNote&gt;</w:instrText>
      </w:r>
      <w:r w:rsidR="00F307C2" w:rsidRPr="00774726">
        <w:rPr>
          <w:rFonts w:asciiTheme="majorHAnsi" w:hAnsiTheme="majorHAnsi" w:cstheme="majorHAnsi"/>
          <w:sz w:val="22"/>
          <w:szCs w:val="22"/>
        </w:rPr>
        <w:fldChar w:fldCharType="separate"/>
      </w:r>
      <w:r w:rsidR="00F307C2" w:rsidRPr="00774726">
        <w:rPr>
          <w:rFonts w:asciiTheme="majorHAnsi" w:hAnsiTheme="majorHAnsi" w:cstheme="majorHAnsi"/>
          <w:noProof/>
          <w:sz w:val="22"/>
          <w:szCs w:val="22"/>
        </w:rPr>
        <w:t>[</w:t>
      </w:r>
      <w:hyperlink w:anchor="_ENREF_1" w:tooltip="Kohn, 2000 #2" w:history="1">
        <w:r w:rsidR="00F307C2" w:rsidRPr="00774726">
          <w:rPr>
            <w:rFonts w:asciiTheme="majorHAnsi" w:hAnsiTheme="majorHAnsi" w:cstheme="majorHAnsi"/>
            <w:noProof/>
            <w:sz w:val="22"/>
            <w:szCs w:val="22"/>
          </w:rPr>
          <w:t>1</w:t>
        </w:r>
      </w:hyperlink>
      <w:r w:rsidR="00F307C2" w:rsidRPr="00774726">
        <w:rPr>
          <w:rFonts w:asciiTheme="majorHAnsi" w:hAnsiTheme="majorHAnsi" w:cstheme="majorHAnsi"/>
          <w:noProof/>
          <w:sz w:val="22"/>
          <w:szCs w:val="22"/>
        </w:rPr>
        <w:t>]</w:t>
      </w:r>
      <w:r w:rsidR="00F307C2" w:rsidRPr="00774726">
        <w:rPr>
          <w:rFonts w:asciiTheme="majorHAnsi" w:hAnsiTheme="majorHAnsi" w:cstheme="majorHAnsi"/>
          <w:sz w:val="22"/>
          <w:szCs w:val="22"/>
        </w:rPr>
        <w:fldChar w:fldCharType="end"/>
      </w:r>
      <w:r w:rsidRPr="00774726">
        <w:rPr>
          <w:rFonts w:asciiTheme="majorHAnsi" w:hAnsiTheme="majorHAnsi" w:cstheme="majorHAnsi"/>
          <w:sz w:val="22"/>
          <w:szCs w:val="22"/>
        </w:rPr>
        <w:t>、具体的対策として、</w:t>
      </w:r>
      <w:r w:rsidRPr="00774726">
        <w:rPr>
          <w:rFonts w:asciiTheme="majorHAnsi" w:hAnsiTheme="majorHAnsi" w:cstheme="majorHAnsi"/>
          <w:sz w:val="22"/>
          <w:szCs w:val="22"/>
        </w:rPr>
        <w:t>The Institute for Healthcare Improvement</w:t>
      </w:r>
      <w:r w:rsidRPr="00774726">
        <w:rPr>
          <w:rFonts w:asciiTheme="majorHAnsi" w:hAnsiTheme="majorHAnsi" w:cstheme="majorHAnsi"/>
          <w:sz w:val="22"/>
          <w:szCs w:val="22"/>
        </w:rPr>
        <w:t>は</w:t>
      </w:r>
      <w:r w:rsidRPr="00774726">
        <w:rPr>
          <w:rFonts w:asciiTheme="majorHAnsi" w:hAnsiTheme="majorHAnsi" w:cstheme="majorHAnsi"/>
          <w:sz w:val="22"/>
          <w:szCs w:val="22"/>
        </w:rPr>
        <w:t>2001</w:t>
      </w:r>
      <w:r w:rsidRPr="00774726">
        <w:rPr>
          <w:rFonts w:asciiTheme="majorHAnsi" w:hAnsiTheme="majorHAnsi" w:cstheme="majorHAnsi"/>
          <w:sz w:val="22"/>
          <w:szCs w:val="22"/>
        </w:rPr>
        <w:t>年に「</w:t>
      </w:r>
      <w:r w:rsidR="00C90C6E" w:rsidRPr="00774726">
        <w:rPr>
          <w:rFonts w:asciiTheme="majorHAnsi" w:hAnsiTheme="majorHAnsi" w:cstheme="majorHAnsi" w:hint="eastAsia"/>
          <w:sz w:val="22"/>
          <w:szCs w:val="22"/>
        </w:rPr>
        <w:t>10</w:t>
      </w:r>
      <w:r w:rsidRPr="00774726">
        <w:rPr>
          <w:rFonts w:asciiTheme="majorHAnsi" w:hAnsiTheme="majorHAnsi" w:cstheme="majorHAnsi"/>
          <w:sz w:val="22"/>
          <w:szCs w:val="22"/>
        </w:rPr>
        <w:t>万人の命を救えキャンペーン（</w:t>
      </w:r>
      <w:r w:rsidRPr="00774726">
        <w:rPr>
          <w:rFonts w:asciiTheme="majorHAnsi" w:hAnsiTheme="majorHAnsi" w:cstheme="majorHAnsi"/>
          <w:sz w:val="22"/>
          <w:szCs w:val="22"/>
        </w:rPr>
        <w:t>100K Lives Campaign</w:t>
      </w:r>
      <w:r w:rsidRPr="00774726">
        <w:rPr>
          <w:rFonts w:asciiTheme="majorHAnsi" w:hAnsiTheme="majorHAnsi" w:cstheme="majorHAnsi"/>
          <w:sz w:val="22"/>
          <w:szCs w:val="22"/>
        </w:rPr>
        <w:t>）」を提唱し、</w:t>
      </w:r>
      <w:r w:rsidRPr="00774726">
        <w:rPr>
          <w:rFonts w:asciiTheme="majorHAnsi" w:hAnsiTheme="majorHAnsi" w:cstheme="majorHAnsi"/>
          <w:sz w:val="22"/>
          <w:szCs w:val="22"/>
        </w:rPr>
        <w:t>18</w:t>
      </w:r>
      <w:r w:rsidRPr="00774726">
        <w:rPr>
          <w:rFonts w:asciiTheme="majorHAnsi" w:hAnsiTheme="majorHAnsi" w:cstheme="majorHAnsi"/>
          <w:sz w:val="22"/>
          <w:szCs w:val="22"/>
        </w:rPr>
        <w:t>ヶ月間のキャンペーン中に数千人から数万人もの命が救われたことが報告され</w:t>
      </w:r>
      <w:r w:rsidR="00F307C2" w:rsidRPr="00774726">
        <w:rPr>
          <w:rFonts w:asciiTheme="majorHAnsi" w:hAnsiTheme="majorHAnsi" w:cstheme="majorHAnsi"/>
          <w:sz w:val="22"/>
          <w:szCs w:val="22"/>
        </w:rPr>
        <w:t>た</w:t>
      </w:r>
      <w:r w:rsidR="00F307C2" w:rsidRPr="00774726">
        <w:rPr>
          <w:rFonts w:asciiTheme="majorHAnsi" w:hAnsiTheme="majorHAnsi" w:cstheme="majorHAnsi"/>
          <w:sz w:val="22"/>
          <w:szCs w:val="22"/>
        </w:rPr>
        <w:fldChar w:fldCharType="begin"/>
      </w:r>
      <w:r w:rsidR="00F307C2" w:rsidRPr="00774726">
        <w:rPr>
          <w:rFonts w:asciiTheme="majorHAnsi" w:hAnsiTheme="majorHAnsi" w:cstheme="majorHAnsi"/>
          <w:sz w:val="22"/>
          <w:szCs w:val="22"/>
        </w:rPr>
        <w:instrText xml:space="preserve"> ADDIN EN.CITE &lt;EndNote&gt;&lt;Cite&gt;&lt;Author&gt;http://www.ihi.org/offerings/Initiatives/PastStrategicInitiatives/5MillionLivesCampaign/Documents/Overview%20of%20the%20100K%20Campaign.pdf&lt;/Author&gt;&lt;Year&gt;2006&lt;/Year&gt;&lt;RecNum&gt;3&lt;/RecNum&gt;&lt;DisplayText&gt;[2]&lt;/DisplayText&gt;&lt;record&gt;&lt;rec-number&gt;3&lt;/rec-number&gt;&lt;foreign-keys&gt;&lt;key app="EN" db-id="xrzxp5as52vax2edprtv2p06wdpv2vsr2fz2"&gt;3&lt;/key&gt;&lt;/foreign-keys&gt;&lt;ref-type name="Web Page"&gt;12&lt;/ref-type&gt;&lt;contributors&gt;&lt;authors&gt;&lt;author&gt;http://www.ihi.org/offerings/Initiatives/PastStrategicInitiatives/5MillionLivesCampaign/Documents/Overview%20of%20the%20100K%20Campaign.pdf&lt;/author&gt;&lt;/authors&gt;&lt;secondary-authors&gt;&lt;author&gt;Institute for Healthcare Improvement: IHI&lt;/author&gt;&lt;/secondary-authors&gt;&lt;/contributors&gt;&lt;titles&gt;&lt;title&gt;Overview of the 100,000 Lives Campaign&lt;/title&gt;&lt;/titles&gt;&lt;dates&gt;&lt;year&gt;&lt;style face="normal" font="default" charset="128" size="100%"&gt;2006&lt;/style&gt;&lt;/year&gt;&lt;/dates&gt;&lt;urls&gt;&lt;/urls&gt;&lt;/record&gt;&lt;/Cite&gt;&lt;/EndNote&gt;</w:instrText>
      </w:r>
      <w:r w:rsidR="00F307C2" w:rsidRPr="00774726">
        <w:rPr>
          <w:rFonts w:asciiTheme="majorHAnsi" w:hAnsiTheme="majorHAnsi" w:cstheme="majorHAnsi"/>
          <w:sz w:val="22"/>
          <w:szCs w:val="22"/>
        </w:rPr>
        <w:fldChar w:fldCharType="separate"/>
      </w:r>
      <w:r w:rsidR="00F307C2" w:rsidRPr="00774726">
        <w:rPr>
          <w:rFonts w:asciiTheme="majorHAnsi" w:hAnsiTheme="majorHAnsi" w:cstheme="majorHAnsi"/>
          <w:noProof/>
          <w:sz w:val="22"/>
          <w:szCs w:val="22"/>
        </w:rPr>
        <w:t>[</w:t>
      </w:r>
      <w:hyperlink w:anchor="_ENREF_2" w:tooltip="http://www.ihi.org/offerings/Initiatives/PastStrategicInitiatives/5MillionLivesCampaign/Documents/Overview%20of%20the%20100K%20Campaign.pdf, 2006 #3" w:history="1">
        <w:r w:rsidR="00F307C2" w:rsidRPr="00774726">
          <w:rPr>
            <w:rFonts w:asciiTheme="majorHAnsi" w:hAnsiTheme="majorHAnsi" w:cstheme="majorHAnsi"/>
            <w:noProof/>
            <w:sz w:val="22"/>
            <w:szCs w:val="22"/>
          </w:rPr>
          <w:t>2</w:t>
        </w:r>
      </w:hyperlink>
      <w:r w:rsidR="00F307C2" w:rsidRPr="00774726">
        <w:rPr>
          <w:rFonts w:asciiTheme="majorHAnsi" w:hAnsiTheme="majorHAnsi" w:cstheme="majorHAnsi"/>
          <w:noProof/>
          <w:sz w:val="22"/>
          <w:szCs w:val="22"/>
        </w:rPr>
        <w:t>]</w:t>
      </w:r>
      <w:r w:rsidR="00F307C2" w:rsidRPr="00774726">
        <w:rPr>
          <w:rFonts w:asciiTheme="majorHAnsi" w:hAnsiTheme="majorHAnsi" w:cstheme="majorHAnsi"/>
          <w:sz w:val="22"/>
          <w:szCs w:val="22"/>
        </w:rPr>
        <w:fldChar w:fldCharType="end"/>
      </w:r>
      <w:r w:rsidRPr="00774726">
        <w:rPr>
          <w:rFonts w:asciiTheme="majorHAnsi" w:hAnsiTheme="majorHAnsi" w:cstheme="majorHAnsi"/>
          <w:sz w:val="22"/>
          <w:szCs w:val="22"/>
        </w:rPr>
        <w:t>。このキャンペーンの結果、米国では多くの病院が新しいサポート体制と医療の質を改良するための努力を積み重ねている。院内心停止の発症状況は各国の医療体制に大きく影響を受け</w:t>
      </w:r>
      <w:r w:rsidR="00444F8F" w:rsidRPr="00774726">
        <w:rPr>
          <w:rFonts w:asciiTheme="majorHAnsi" w:hAnsiTheme="majorHAnsi" w:cstheme="majorHAnsi"/>
          <w:sz w:val="22"/>
          <w:szCs w:val="22"/>
        </w:rPr>
        <w:t>るため</w:t>
      </w:r>
      <w:r w:rsidRPr="00774726">
        <w:rPr>
          <w:rFonts w:asciiTheme="majorHAnsi" w:hAnsiTheme="majorHAnsi" w:cstheme="majorHAnsi"/>
          <w:sz w:val="22"/>
          <w:szCs w:val="22"/>
        </w:rPr>
        <w:t>、院内心停止の原因疾患、誘因となる病態、院内蘇生活動の状況、治療効果を評価解析するためには、日本において多施設共同発症登録調査を実施し予防策を立案することが肝要である。</w:t>
      </w:r>
      <w:r w:rsidR="005514B5" w:rsidRPr="00774726">
        <w:rPr>
          <w:rFonts w:asciiTheme="majorHAnsi" w:hAnsiTheme="majorHAnsi" w:cstheme="majorHAnsi"/>
          <w:sz w:val="22"/>
          <w:szCs w:val="22"/>
        </w:rPr>
        <w:t>すでに、</w:t>
      </w:r>
      <w:r w:rsidR="005514B5" w:rsidRPr="00774726">
        <w:rPr>
          <w:rFonts w:asciiTheme="majorHAnsi" w:hAnsiTheme="majorHAnsi" w:cstheme="majorHAnsi"/>
          <w:sz w:val="22"/>
          <w:szCs w:val="22"/>
        </w:rPr>
        <w:t>2011</w:t>
      </w:r>
      <w:r w:rsidR="005514B5" w:rsidRPr="00774726">
        <w:rPr>
          <w:rFonts w:asciiTheme="majorHAnsi" w:hAnsiTheme="majorHAnsi" w:cstheme="majorHAnsi"/>
          <w:sz w:val="22"/>
          <w:szCs w:val="22"/>
        </w:rPr>
        <w:t>年に</w:t>
      </w:r>
      <w:r w:rsidR="005514B5" w:rsidRPr="00774726">
        <w:rPr>
          <w:rFonts w:asciiTheme="majorHAnsi" w:hAnsiTheme="majorHAnsi" w:cstheme="majorHAnsi"/>
          <w:sz w:val="22"/>
          <w:szCs w:val="22"/>
        </w:rPr>
        <w:t>Yokoyama</w:t>
      </w:r>
      <w:r w:rsidR="005514B5" w:rsidRPr="00774726">
        <w:rPr>
          <w:rFonts w:asciiTheme="majorHAnsi" w:hAnsiTheme="majorHAnsi" w:cstheme="majorHAnsi"/>
          <w:sz w:val="22"/>
          <w:szCs w:val="22"/>
        </w:rPr>
        <w:t>らにより、</w:t>
      </w:r>
      <w:r w:rsidR="005514B5" w:rsidRPr="00774726">
        <w:rPr>
          <w:rFonts w:asciiTheme="majorHAnsi" w:hAnsiTheme="majorHAnsi" w:cstheme="majorHAnsi"/>
          <w:sz w:val="22"/>
          <w:szCs w:val="22"/>
        </w:rPr>
        <w:t>12</w:t>
      </w:r>
      <w:r w:rsidR="005514B5" w:rsidRPr="00774726">
        <w:rPr>
          <w:rFonts w:asciiTheme="majorHAnsi" w:hAnsiTheme="majorHAnsi" w:cstheme="majorHAnsi"/>
          <w:sz w:val="22"/>
          <w:szCs w:val="22"/>
        </w:rPr>
        <w:t>施設</w:t>
      </w:r>
      <w:r w:rsidR="005514B5" w:rsidRPr="00774726">
        <w:rPr>
          <w:rFonts w:asciiTheme="majorHAnsi" w:hAnsiTheme="majorHAnsi" w:cstheme="majorHAnsi"/>
          <w:sz w:val="22"/>
          <w:szCs w:val="22"/>
        </w:rPr>
        <w:t>491</w:t>
      </w:r>
      <w:r w:rsidR="005514B5" w:rsidRPr="00774726">
        <w:rPr>
          <w:rFonts w:asciiTheme="majorHAnsi" w:hAnsiTheme="majorHAnsi" w:cstheme="majorHAnsi"/>
          <w:sz w:val="22"/>
          <w:szCs w:val="22"/>
        </w:rPr>
        <w:t>の成人</w:t>
      </w:r>
      <w:r w:rsidR="00FE7BAF" w:rsidRPr="00774726">
        <w:rPr>
          <w:rFonts w:asciiTheme="majorHAnsi" w:hAnsiTheme="majorHAnsi" w:cstheme="majorHAnsi"/>
          <w:sz w:val="22"/>
          <w:szCs w:val="22"/>
        </w:rPr>
        <w:t>院内心停止</w:t>
      </w:r>
      <w:r w:rsidR="005514B5" w:rsidRPr="00774726">
        <w:rPr>
          <w:rFonts w:asciiTheme="majorHAnsi" w:hAnsiTheme="majorHAnsi" w:cstheme="majorHAnsi"/>
          <w:sz w:val="22"/>
          <w:szCs w:val="22"/>
        </w:rPr>
        <w:t>症例の解析が行われている</w:t>
      </w:r>
      <w:r w:rsidR="005514B5" w:rsidRPr="00774726">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774726">
        <w:rPr>
          <w:rFonts w:asciiTheme="majorHAnsi" w:hAnsiTheme="majorHAnsi" w:cstheme="majorHAnsi"/>
          <w:sz w:val="22"/>
          <w:szCs w:val="22"/>
        </w:rPr>
        <w:instrText xml:space="preserve"> ADDIN EN.CITE </w:instrText>
      </w:r>
      <w:r w:rsidR="00F307C2" w:rsidRPr="00774726">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774726">
        <w:rPr>
          <w:rFonts w:asciiTheme="majorHAnsi" w:hAnsiTheme="majorHAnsi" w:cstheme="majorHAnsi"/>
          <w:sz w:val="22"/>
          <w:szCs w:val="22"/>
        </w:rPr>
        <w:instrText xml:space="preserve"> ADDIN EN.CITE.DATA </w:instrText>
      </w:r>
      <w:r w:rsidR="00F307C2" w:rsidRPr="00774726">
        <w:rPr>
          <w:rFonts w:asciiTheme="majorHAnsi" w:hAnsiTheme="majorHAnsi" w:cstheme="majorHAnsi"/>
          <w:sz w:val="22"/>
          <w:szCs w:val="22"/>
        </w:rPr>
      </w:r>
      <w:r w:rsidR="00F307C2" w:rsidRPr="00774726">
        <w:rPr>
          <w:rFonts w:asciiTheme="majorHAnsi" w:hAnsiTheme="majorHAnsi" w:cstheme="majorHAnsi"/>
          <w:sz w:val="22"/>
          <w:szCs w:val="22"/>
        </w:rPr>
        <w:fldChar w:fldCharType="end"/>
      </w:r>
      <w:r w:rsidR="005514B5" w:rsidRPr="00774726">
        <w:rPr>
          <w:rFonts w:asciiTheme="majorHAnsi" w:hAnsiTheme="majorHAnsi" w:cstheme="majorHAnsi"/>
          <w:sz w:val="22"/>
          <w:szCs w:val="22"/>
        </w:rPr>
      </w:r>
      <w:r w:rsidR="005514B5" w:rsidRPr="00774726">
        <w:rPr>
          <w:rFonts w:asciiTheme="majorHAnsi" w:hAnsiTheme="majorHAnsi" w:cstheme="majorHAnsi"/>
          <w:sz w:val="22"/>
          <w:szCs w:val="22"/>
        </w:rPr>
        <w:fldChar w:fldCharType="separate"/>
      </w:r>
      <w:r w:rsidR="00F307C2" w:rsidRPr="00774726">
        <w:rPr>
          <w:rFonts w:asciiTheme="majorHAnsi" w:hAnsiTheme="majorHAnsi" w:cstheme="majorHAnsi"/>
          <w:noProof/>
          <w:sz w:val="22"/>
          <w:szCs w:val="22"/>
        </w:rPr>
        <w:t>[</w:t>
      </w:r>
      <w:hyperlink w:anchor="_ENREF_3" w:tooltip="Yokoyama, 2011 #1" w:history="1">
        <w:r w:rsidR="00F307C2" w:rsidRPr="00774726">
          <w:rPr>
            <w:rFonts w:asciiTheme="majorHAnsi" w:hAnsiTheme="majorHAnsi" w:cstheme="majorHAnsi"/>
            <w:noProof/>
            <w:sz w:val="22"/>
            <w:szCs w:val="22"/>
          </w:rPr>
          <w:t>3</w:t>
        </w:r>
      </w:hyperlink>
      <w:r w:rsidR="00F307C2" w:rsidRPr="00774726">
        <w:rPr>
          <w:rFonts w:asciiTheme="majorHAnsi" w:hAnsiTheme="majorHAnsi" w:cstheme="majorHAnsi"/>
          <w:noProof/>
          <w:sz w:val="22"/>
          <w:szCs w:val="22"/>
        </w:rPr>
        <w:t>]</w:t>
      </w:r>
      <w:r w:rsidR="005514B5" w:rsidRPr="00774726">
        <w:rPr>
          <w:rFonts w:asciiTheme="majorHAnsi" w:hAnsiTheme="majorHAnsi" w:cstheme="majorHAnsi"/>
          <w:sz w:val="22"/>
          <w:szCs w:val="22"/>
        </w:rPr>
        <w:fldChar w:fldCharType="end"/>
      </w:r>
      <w:r w:rsidR="00FE7BAF" w:rsidRPr="00774726">
        <w:rPr>
          <w:rFonts w:asciiTheme="majorHAnsi" w:hAnsiTheme="majorHAnsi" w:cstheme="majorHAnsi"/>
          <w:sz w:val="22"/>
          <w:szCs w:val="22"/>
        </w:rPr>
        <w:t>が、より大規模研究をすることで本邦での院内医療安全対策に寄与することを目指す。</w:t>
      </w:r>
    </w:p>
    <w:p w14:paraId="580F4E47" w14:textId="77777777" w:rsidR="00990575" w:rsidRPr="00774726" w:rsidRDefault="00990575" w:rsidP="00116242">
      <w:pPr>
        <w:rPr>
          <w:rFonts w:asciiTheme="majorHAnsi" w:hAnsiTheme="majorHAnsi" w:cstheme="majorHAnsi"/>
          <w:sz w:val="22"/>
          <w:szCs w:val="22"/>
        </w:rPr>
      </w:pPr>
    </w:p>
    <w:p w14:paraId="5E3AD953" w14:textId="77777777" w:rsidR="000C1929" w:rsidRPr="00774726" w:rsidRDefault="00990575" w:rsidP="000C1929">
      <w:pPr>
        <w:numPr>
          <w:ilvl w:val="0"/>
          <w:numId w:val="7"/>
        </w:numPr>
        <w:rPr>
          <w:rFonts w:asciiTheme="majorHAnsi" w:hAnsiTheme="majorHAnsi" w:cstheme="majorHAnsi"/>
          <w:b/>
          <w:sz w:val="22"/>
          <w:szCs w:val="22"/>
        </w:rPr>
      </w:pPr>
      <w:r w:rsidRPr="00774726">
        <w:rPr>
          <w:rFonts w:asciiTheme="majorHAnsi" w:hAnsiTheme="majorHAnsi" w:cstheme="majorHAnsi"/>
          <w:b/>
          <w:bCs/>
          <w:sz w:val="22"/>
          <w:szCs w:val="22"/>
        </w:rPr>
        <w:t>研究の目的</w:t>
      </w:r>
      <w:r w:rsidR="00E77D3D" w:rsidRPr="00774726">
        <w:rPr>
          <w:rFonts w:asciiTheme="majorHAnsi" w:hAnsiTheme="majorHAnsi" w:cstheme="majorHAnsi"/>
          <w:sz w:val="22"/>
          <w:szCs w:val="22"/>
        </w:rPr>
        <w:t xml:space="preserve">　</w:t>
      </w:r>
    </w:p>
    <w:p w14:paraId="12B035B3" w14:textId="77777777" w:rsidR="00990575" w:rsidRPr="00774726" w:rsidRDefault="00990575" w:rsidP="00990575">
      <w:pPr>
        <w:kinsoku w:val="0"/>
        <w:overflowPunct w:val="0"/>
        <w:autoSpaceDE w:val="0"/>
        <w:autoSpaceDN w:val="0"/>
        <w:rPr>
          <w:rFonts w:asciiTheme="majorHAnsi" w:hAnsiTheme="majorHAnsi" w:cstheme="majorHAnsi"/>
          <w:sz w:val="22"/>
          <w:szCs w:val="22"/>
        </w:rPr>
      </w:pPr>
      <w:r w:rsidRPr="00774726">
        <w:rPr>
          <w:rFonts w:asciiTheme="majorHAnsi" w:hAnsiTheme="majorHAnsi" w:cstheme="majorHAnsi"/>
          <w:sz w:val="22"/>
          <w:szCs w:val="22"/>
        </w:rPr>
        <w:t xml:space="preserve">　心停止をはじめとした院内での急変症例に対する対応は施設の安全対策を評価するうえで目安となるものであり、医療安全管理上もっとも重要なテーマのひとつである。それには蘇生処置の客観的評価、それに基づく検証と現場へのフィードバックが不可欠である。特に院内心停止の背景は施設の環境、体制に大きく影響を受けるため、大規模多施設共同登録調査が必要である。</w:t>
      </w:r>
    </w:p>
    <w:p w14:paraId="0D08C0C3" w14:textId="77777777" w:rsidR="00990575" w:rsidRPr="00774726" w:rsidRDefault="00990575" w:rsidP="00990575">
      <w:pPr>
        <w:kinsoku w:val="0"/>
        <w:overflowPunct w:val="0"/>
        <w:autoSpaceDE w:val="0"/>
        <w:autoSpaceDN w:val="0"/>
        <w:rPr>
          <w:rFonts w:asciiTheme="majorHAnsi" w:hAnsiTheme="majorHAnsi" w:cstheme="majorHAnsi"/>
          <w:sz w:val="22"/>
          <w:szCs w:val="22"/>
        </w:rPr>
      </w:pPr>
      <w:r w:rsidRPr="00774726">
        <w:rPr>
          <w:rFonts w:asciiTheme="majorHAnsi" w:hAnsiTheme="majorHAnsi" w:cstheme="majorHAnsi"/>
          <w:sz w:val="22"/>
          <w:szCs w:val="22"/>
        </w:rPr>
        <w:t xml:space="preserve">　本研究では大規模多施設共同登録により、心停止症例に対する蘇生処置の質を客観的に評価し、検証するための記録システムを確立することで院内救急システムの質を改善し、院内の安全対策に役立てることを目的としている。また、今後急変対応システム（</w:t>
      </w:r>
      <w:r w:rsidRPr="00774726">
        <w:rPr>
          <w:rFonts w:asciiTheme="majorHAnsi" w:hAnsiTheme="majorHAnsi" w:cstheme="majorHAnsi"/>
          <w:sz w:val="22"/>
          <w:szCs w:val="22"/>
        </w:rPr>
        <w:t>Rapid Response System; RRS</w:t>
      </w:r>
      <w:r w:rsidRPr="00774726">
        <w:rPr>
          <w:rFonts w:asciiTheme="majorHAnsi" w:hAnsiTheme="majorHAnsi" w:cstheme="majorHAnsi"/>
          <w:sz w:val="22"/>
          <w:szCs w:val="22"/>
        </w:rPr>
        <w:t>）を導入した時の客観的な評価としても有用である。</w:t>
      </w:r>
    </w:p>
    <w:p w14:paraId="23D7BD2D" w14:textId="77777777" w:rsidR="000C1929" w:rsidRPr="00774726" w:rsidRDefault="000C1929" w:rsidP="00B761B0">
      <w:pPr>
        <w:kinsoku w:val="0"/>
        <w:overflowPunct w:val="0"/>
        <w:autoSpaceDE w:val="0"/>
        <w:autoSpaceDN w:val="0"/>
        <w:rPr>
          <w:rFonts w:asciiTheme="majorHAnsi" w:hAnsiTheme="majorHAnsi" w:cstheme="majorHAnsi"/>
          <w:sz w:val="22"/>
          <w:szCs w:val="22"/>
        </w:rPr>
      </w:pPr>
    </w:p>
    <w:p w14:paraId="26813400" w14:textId="2FE9D5AC" w:rsidR="00D10701" w:rsidRPr="00774726" w:rsidRDefault="00D10701"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研究の対象</w:t>
      </w:r>
    </w:p>
    <w:p w14:paraId="45B4B6DF" w14:textId="77777777" w:rsidR="00D10701" w:rsidRPr="00774726" w:rsidRDefault="00D10701" w:rsidP="003356CD">
      <w:pPr>
        <w:kinsoku w:val="0"/>
        <w:overflowPunct w:val="0"/>
        <w:autoSpaceDE w:val="0"/>
        <w:autoSpaceDN w:val="0"/>
        <w:ind w:firstLineChars="100" w:firstLine="220"/>
        <w:rPr>
          <w:rFonts w:asciiTheme="majorHAnsi" w:hAnsiTheme="majorHAnsi" w:cstheme="majorHAnsi"/>
          <w:sz w:val="22"/>
          <w:szCs w:val="22"/>
        </w:rPr>
      </w:pPr>
      <w:r w:rsidRPr="00774726">
        <w:rPr>
          <w:rFonts w:asciiTheme="majorHAnsi" w:hAnsiTheme="majorHAnsi" w:cstheme="majorHAnsi"/>
          <w:sz w:val="22"/>
          <w:szCs w:val="22"/>
        </w:rPr>
        <w:t>調査対象施設において、院内で蘇生処置を要する状態に陥った症例。蘇生法を適用しない症例は除外する。</w:t>
      </w:r>
    </w:p>
    <w:p w14:paraId="40D85ECE" w14:textId="77777777" w:rsidR="00D10701" w:rsidRPr="00774726" w:rsidRDefault="00D10701" w:rsidP="00D10701">
      <w:pPr>
        <w:spacing w:line="250" w:lineRule="exact"/>
        <w:ind w:left="851" w:hanging="572"/>
        <w:rPr>
          <w:rFonts w:asciiTheme="majorHAnsi" w:eastAsia="ＭＳ Ｐ明朝" w:hAnsiTheme="majorHAnsi" w:cstheme="majorHAnsi"/>
          <w:sz w:val="22"/>
          <w:szCs w:val="22"/>
        </w:rPr>
      </w:pPr>
    </w:p>
    <w:p w14:paraId="47B9DDDA" w14:textId="5AFAC107" w:rsidR="00D10701" w:rsidRPr="00774726" w:rsidRDefault="00D10701"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方法</w:t>
      </w:r>
    </w:p>
    <w:p w14:paraId="4080C5F1" w14:textId="60CC227A" w:rsidR="00D10701" w:rsidRPr="00774726" w:rsidRDefault="00D10701"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1)</w:t>
      </w:r>
      <w:r w:rsidRPr="00774726">
        <w:rPr>
          <w:rFonts w:asciiTheme="majorHAnsi" w:eastAsia="ＭＳ Ｐ明朝" w:hAnsiTheme="majorHAnsi" w:cstheme="majorHAnsi"/>
          <w:sz w:val="22"/>
          <w:szCs w:val="22"/>
        </w:rPr>
        <w:t>試験のデザイン：多施設合同観察研究</w:t>
      </w:r>
    </w:p>
    <w:p w14:paraId="27368EE9" w14:textId="1253829B" w:rsidR="00D10701" w:rsidRPr="00774726" w:rsidRDefault="00D10701" w:rsidP="003356CD">
      <w:pPr>
        <w:rPr>
          <w:rFonts w:asciiTheme="majorHAnsi" w:eastAsia="ＭＳ Ｐ明朝" w:hAnsiTheme="majorHAnsi" w:cstheme="majorHAnsi"/>
          <w:sz w:val="22"/>
          <w:szCs w:val="22"/>
        </w:rPr>
      </w:pPr>
      <w:r w:rsidRPr="00774726">
        <w:rPr>
          <w:rFonts w:asciiTheme="majorHAnsi" w:hAnsiTheme="majorHAnsi" w:cstheme="majorHAnsi"/>
          <w:sz w:val="22"/>
          <w:szCs w:val="22"/>
        </w:rPr>
        <w:t>本研究による介入は一切なく、通常診療の範囲内の情報を収集する観察研究である。</w:t>
      </w:r>
      <w:r w:rsidRPr="00774726">
        <w:rPr>
          <w:rFonts w:asciiTheme="majorHAnsi" w:eastAsia="ＭＳ Ｐ明朝" w:hAnsiTheme="majorHAnsi" w:cstheme="majorHAnsi"/>
          <w:sz w:val="22"/>
          <w:szCs w:val="22"/>
        </w:rPr>
        <w:t>聖マリアンナ医科大学生命倫理委員会の中央一括審査で承認後、各施設での機関承諾を得て、多施設からデータを収集する。もしくは、各施設での倫理審査で承認を得て、データを収集す</w:t>
      </w:r>
      <w:r w:rsidRPr="00774726">
        <w:rPr>
          <w:rFonts w:asciiTheme="majorHAnsi" w:eastAsia="ＭＳ Ｐ明朝" w:hAnsiTheme="majorHAnsi" w:cstheme="majorHAnsi"/>
          <w:sz w:val="22"/>
          <w:szCs w:val="22"/>
        </w:rPr>
        <w:lastRenderedPageBreak/>
        <w:t>る。なお院内心停止オンラインレジストリ</w:t>
      </w:r>
      <w:r w:rsidRPr="00774726">
        <w:rPr>
          <w:rFonts w:asciiTheme="majorHAnsi" w:eastAsia="ＭＳ Ｐ明朝" w:hAnsiTheme="majorHAnsi" w:cstheme="majorHAnsi"/>
          <w:sz w:val="22"/>
          <w:szCs w:val="22"/>
        </w:rPr>
        <w:t xml:space="preserve"> (In-Hospital Emergency Registry in Japan: </w:t>
      </w:r>
      <w:r w:rsidR="007266F2" w:rsidRPr="00774726">
        <w:rPr>
          <w:rFonts w:asciiTheme="majorHAnsi" w:eastAsia="ＭＳ Ｐ明朝" w:hAnsiTheme="majorHAnsi" w:cstheme="majorHAnsi"/>
          <w:sz w:val="22"/>
          <w:szCs w:val="22"/>
        </w:rPr>
        <w:t>IHER</w:t>
      </w:r>
      <w:r w:rsidRPr="00774726">
        <w:rPr>
          <w:rFonts w:asciiTheme="majorHAnsi" w:eastAsia="ＭＳ Ｐ明朝" w:hAnsiTheme="majorHAnsi" w:cstheme="majorHAnsi"/>
          <w:sz w:val="22"/>
          <w:szCs w:val="22"/>
        </w:rPr>
        <w:t xml:space="preserve">-J) </w:t>
      </w:r>
      <w:r w:rsidRPr="00774726">
        <w:rPr>
          <w:rFonts w:asciiTheme="majorHAnsi" w:eastAsia="ＭＳ Ｐ明朝" w:hAnsiTheme="majorHAnsi" w:cstheme="majorHAnsi"/>
          <w:sz w:val="22"/>
          <w:szCs w:val="22"/>
        </w:rPr>
        <w:t>は</w:t>
      </w:r>
      <w:r w:rsidR="007266F2" w:rsidRPr="00774726">
        <w:rPr>
          <w:rFonts w:asciiTheme="majorHAnsi" w:eastAsia="ＭＳ Ｐ明朝" w:hAnsiTheme="majorHAnsi" w:cstheme="majorHAnsi"/>
          <w:sz w:val="22"/>
          <w:szCs w:val="22"/>
        </w:rPr>
        <w:t>日本院内検討委員会委員会のプロジェクトとして</w:t>
      </w:r>
      <w:r w:rsidRPr="00774726">
        <w:rPr>
          <w:rFonts w:asciiTheme="majorHAnsi" w:eastAsia="ＭＳ Ｐ明朝" w:hAnsiTheme="majorHAnsi" w:cstheme="majorHAnsi"/>
          <w:sz w:val="22"/>
          <w:szCs w:val="22"/>
        </w:rPr>
        <w:t>すでに運用されており、今回の研究更新に際し、中央一括審査に切り替え、レジストリ事業を継続する。</w:t>
      </w:r>
    </w:p>
    <w:p w14:paraId="1AAB4270" w14:textId="77777777" w:rsidR="0021253D" w:rsidRPr="00774726" w:rsidRDefault="0021253D"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本研究は、事前に</w:t>
      </w:r>
      <w:r w:rsidRPr="00774726">
        <w:rPr>
          <w:rFonts w:asciiTheme="majorHAnsi" w:eastAsia="ＭＳ Ｐ明朝" w:hAnsiTheme="majorHAnsi" w:cstheme="majorHAnsi"/>
          <w:sz w:val="22"/>
          <w:szCs w:val="22"/>
        </w:rPr>
        <w:t>UMIN CRT</w:t>
      </w:r>
      <w:r w:rsidRPr="00774726">
        <w:rPr>
          <w:rFonts w:asciiTheme="majorHAnsi" w:eastAsia="ＭＳ Ｐ明朝" w:hAnsiTheme="majorHAnsi" w:cstheme="majorHAnsi"/>
          <w:sz w:val="22"/>
          <w:szCs w:val="22"/>
        </w:rPr>
        <w:t>に登録申請している。</w:t>
      </w:r>
    </w:p>
    <w:p w14:paraId="37207710" w14:textId="77777777" w:rsidR="0021253D" w:rsidRPr="00774726" w:rsidRDefault="0021253D"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UMIN</w:t>
      </w:r>
      <w:r w:rsidRPr="00774726">
        <w:rPr>
          <w:rFonts w:asciiTheme="majorHAnsi" w:eastAsia="ＭＳ Ｐ明朝" w:hAnsiTheme="majorHAnsi" w:cstheme="majorHAnsi"/>
          <w:sz w:val="22"/>
          <w:szCs w:val="22"/>
        </w:rPr>
        <w:t>試験</w:t>
      </w:r>
      <w:r w:rsidRPr="00774726">
        <w:rPr>
          <w:rFonts w:asciiTheme="majorHAnsi" w:eastAsia="ＭＳ Ｐ明朝" w:hAnsiTheme="majorHAnsi" w:cstheme="majorHAnsi"/>
          <w:sz w:val="22"/>
          <w:szCs w:val="22"/>
        </w:rPr>
        <w:t>ID: UMIN000014824</w:t>
      </w:r>
    </w:p>
    <w:p w14:paraId="73847960" w14:textId="77777777" w:rsidR="0021253D" w:rsidRPr="00774726" w:rsidRDefault="0021253D"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試験名：院内心停止登録に関する多施設共同登録研究</w:t>
      </w:r>
    </w:p>
    <w:p w14:paraId="12E173E1" w14:textId="77777777" w:rsidR="00D10701" w:rsidRPr="00774726" w:rsidRDefault="00D10701" w:rsidP="003356CD">
      <w:pPr>
        <w:rPr>
          <w:rFonts w:asciiTheme="majorHAnsi" w:eastAsia="ＭＳ Ｐ明朝" w:hAnsiTheme="majorHAnsi" w:cstheme="majorHAnsi"/>
          <w:sz w:val="22"/>
          <w:szCs w:val="22"/>
        </w:rPr>
      </w:pPr>
    </w:p>
    <w:p w14:paraId="6E274731" w14:textId="77777777" w:rsidR="00D10701" w:rsidRPr="00774726" w:rsidRDefault="00D10701"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2)</w:t>
      </w:r>
      <w:r w:rsidRPr="00774726">
        <w:rPr>
          <w:rFonts w:asciiTheme="majorHAnsi" w:eastAsia="ＭＳ Ｐ明朝" w:hAnsiTheme="majorHAnsi" w:cstheme="majorHAnsi"/>
          <w:sz w:val="22"/>
          <w:szCs w:val="22"/>
        </w:rPr>
        <w:t>調査項目</w:t>
      </w:r>
    </w:p>
    <w:p w14:paraId="73E31570" w14:textId="77777777" w:rsidR="00D10701" w:rsidRPr="00774726" w:rsidRDefault="00D10701"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院内心停止症例情報、施設情報について調査する。（調査項目詳細については添付資料参照）。</w:t>
      </w:r>
    </w:p>
    <w:p w14:paraId="69BA6697" w14:textId="77777777" w:rsidR="00D10701" w:rsidRPr="00774726" w:rsidRDefault="00D10701" w:rsidP="003356CD">
      <w:pPr>
        <w:rPr>
          <w:rFonts w:asciiTheme="majorHAnsi" w:eastAsia="ＭＳ Ｐ明朝" w:hAnsiTheme="majorHAnsi" w:cstheme="majorHAnsi"/>
          <w:sz w:val="22"/>
          <w:szCs w:val="22"/>
        </w:rPr>
      </w:pPr>
    </w:p>
    <w:p w14:paraId="2EFEA744" w14:textId="77777777" w:rsidR="00D10701" w:rsidRPr="00774726" w:rsidRDefault="00D10701" w:rsidP="00D10701">
      <w:pPr>
        <w:tabs>
          <w:tab w:val="left" w:pos="1334"/>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 xml:space="preserve">3) </w:t>
      </w:r>
      <w:r w:rsidRPr="00774726">
        <w:rPr>
          <w:rFonts w:asciiTheme="majorHAnsi" w:eastAsia="ＭＳ Ｐ明朝" w:hAnsiTheme="majorHAnsi" w:cstheme="majorHAnsi"/>
          <w:sz w:val="22"/>
          <w:szCs w:val="22"/>
        </w:rPr>
        <w:t>症例データの収集方法</w:t>
      </w:r>
    </w:p>
    <w:p w14:paraId="7A63B191" w14:textId="734E7BB1" w:rsidR="00D10701" w:rsidRPr="00774726" w:rsidRDefault="00D10701" w:rsidP="00D10701">
      <w:pPr>
        <w:tabs>
          <w:tab w:val="left" w:pos="1334"/>
        </w:tabs>
        <w:rPr>
          <w:rFonts w:asciiTheme="majorHAnsi" w:hAnsiTheme="majorHAnsi" w:cstheme="majorHAnsi"/>
          <w:sz w:val="22"/>
          <w:szCs w:val="22"/>
        </w:rPr>
      </w:pPr>
      <w:r w:rsidRPr="00774726">
        <w:rPr>
          <w:rFonts w:asciiTheme="majorHAnsi" w:hAnsiTheme="majorHAnsi" w:cstheme="majorHAnsi"/>
          <w:sz w:val="22"/>
          <w:szCs w:val="22"/>
        </w:rPr>
        <w:t>国際的に標準化された院内心停止例のウツタイン様式を用いてデータ収集を行う。</w:t>
      </w:r>
      <w:r w:rsidRPr="00774726">
        <w:rPr>
          <w:rFonts w:asciiTheme="majorHAnsi" w:eastAsia="ＭＳ Ｐ明朝" w:hAnsiTheme="majorHAnsi" w:cstheme="majorHAnsi"/>
          <w:sz w:val="22"/>
          <w:szCs w:val="22"/>
        </w:rPr>
        <w:t>UMIN</w:t>
      </w:r>
      <w:r w:rsidRPr="00774726">
        <w:rPr>
          <w:rFonts w:asciiTheme="majorHAnsi" w:eastAsia="ＭＳ Ｐ明朝" w:hAnsiTheme="majorHAnsi" w:cstheme="majorHAnsi"/>
          <w:sz w:val="22"/>
          <w:szCs w:val="22"/>
        </w:rPr>
        <w:t>センターによる</w:t>
      </w:r>
      <w:r w:rsidRPr="00774726">
        <w:rPr>
          <w:rFonts w:asciiTheme="majorHAnsi" w:eastAsia="ＭＳ Ｐ明朝" w:hAnsiTheme="majorHAnsi" w:cstheme="majorHAnsi"/>
          <w:sz w:val="22"/>
          <w:szCs w:val="22"/>
        </w:rPr>
        <w:t>INDICE</w:t>
      </w:r>
      <w:r w:rsidRPr="00774726">
        <w:rPr>
          <w:rFonts w:asciiTheme="majorHAnsi" w:eastAsia="ＭＳ Ｐ明朝" w:hAnsiTheme="majorHAnsi" w:cstheme="majorHAnsi"/>
          <w:sz w:val="22"/>
          <w:szCs w:val="22"/>
        </w:rPr>
        <w:t>を利用し、各施設のデータは、</w:t>
      </w:r>
      <w:r w:rsidRPr="00774726">
        <w:rPr>
          <w:rFonts w:asciiTheme="majorHAnsi" w:hAnsiTheme="majorHAnsi" w:cstheme="majorHAnsi"/>
          <w:sz w:val="22"/>
          <w:szCs w:val="22"/>
        </w:rPr>
        <w:t>個人が特定できないように加工した</w:t>
      </w:r>
      <w:r w:rsidRPr="00774726">
        <w:rPr>
          <w:rFonts w:asciiTheme="majorHAnsi" w:eastAsia="ＭＳ Ｐ明朝" w:hAnsiTheme="majorHAnsi" w:cstheme="majorHAnsi"/>
          <w:sz w:val="22"/>
          <w:szCs w:val="22"/>
        </w:rPr>
        <w:t>データを、</w:t>
      </w:r>
      <w:r w:rsidRPr="00774726">
        <w:rPr>
          <w:rFonts w:asciiTheme="majorHAnsi" w:eastAsia="ＭＳ Ｐ明朝" w:hAnsiTheme="majorHAnsi" w:cstheme="majorHAnsi"/>
          <w:sz w:val="22"/>
          <w:szCs w:val="22"/>
        </w:rPr>
        <w:t>Web</w:t>
      </w:r>
      <w:r w:rsidRPr="00774726">
        <w:rPr>
          <w:rFonts w:asciiTheme="majorHAnsi" w:eastAsia="ＭＳ Ｐ明朝" w:hAnsiTheme="majorHAnsi" w:cstheme="majorHAnsi"/>
          <w:sz w:val="22"/>
          <w:szCs w:val="22"/>
        </w:rPr>
        <w:t>上でオンライン登録を行う。なお、</w:t>
      </w:r>
      <w:r w:rsidRPr="00774726">
        <w:rPr>
          <w:rFonts w:asciiTheme="majorHAnsi" w:eastAsia="ＭＳ Ｐ明朝" w:hAnsiTheme="majorHAnsi" w:cstheme="majorHAnsi"/>
          <w:sz w:val="22"/>
          <w:szCs w:val="22"/>
        </w:rPr>
        <w:t>INDICE</w:t>
      </w:r>
      <w:r w:rsidRPr="00774726">
        <w:rPr>
          <w:rFonts w:asciiTheme="majorHAnsi" w:eastAsia="ＭＳ Ｐ明朝" w:hAnsiTheme="majorHAnsi" w:cstheme="majorHAnsi"/>
          <w:sz w:val="22"/>
          <w:szCs w:val="22"/>
        </w:rPr>
        <w:t>は</w:t>
      </w:r>
      <w:r w:rsidRPr="00774726">
        <w:rPr>
          <w:rFonts w:asciiTheme="majorHAnsi" w:eastAsia="ＭＳ Ｐ明朝" w:hAnsiTheme="majorHAnsi" w:cstheme="majorHAnsi"/>
          <w:sz w:val="22"/>
          <w:szCs w:val="22"/>
        </w:rPr>
        <w:t>CS</w:t>
      </w:r>
      <w:r w:rsidR="00CD0873" w:rsidRPr="00774726">
        <w:rPr>
          <w:rFonts w:asciiTheme="majorHAnsi" w:eastAsia="ＭＳ Ｐ明朝" w:hAnsiTheme="majorHAnsi" w:cstheme="majorHAnsi"/>
          <w:sz w:val="22"/>
          <w:szCs w:val="22"/>
        </w:rPr>
        <w:t>V</w:t>
      </w:r>
      <w:r w:rsidRPr="00774726">
        <w:rPr>
          <w:rFonts w:asciiTheme="majorHAnsi" w:eastAsia="ＭＳ Ｐ明朝" w:hAnsiTheme="majorHAnsi" w:cstheme="majorHAnsi"/>
          <w:sz w:val="22"/>
          <w:szCs w:val="22"/>
        </w:rPr>
        <w:t>形式でのデータ取り込みに対応していないため、</w:t>
      </w:r>
      <w:r w:rsidRPr="00774726">
        <w:rPr>
          <w:rFonts w:asciiTheme="majorHAnsi" w:eastAsia="ＭＳ Ｐ明朝" w:hAnsiTheme="majorHAnsi" w:cstheme="majorHAnsi"/>
          <w:sz w:val="22"/>
          <w:szCs w:val="22"/>
        </w:rPr>
        <w:t>CS</w:t>
      </w:r>
      <w:r w:rsidR="00CD0873" w:rsidRPr="00774726">
        <w:rPr>
          <w:rFonts w:asciiTheme="majorHAnsi" w:eastAsia="ＭＳ Ｐ明朝" w:hAnsiTheme="majorHAnsi" w:cstheme="majorHAnsi"/>
          <w:sz w:val="22"/>
          <w:szCs w:val="22"/>
        </w:rPr>
        <w:t>V</w:t>
      </w:r>
      <w:r w:rsidRPr="00774726">
        <w:rPr>
          <w:rFonts w:asciiTheme="majorHAnsi" w:eastAsia="ＭＳ Ｐ明朝" w:hAnsiTheme="majorHAnsi" w:cstheme="majorHAnsi"/>
          <w:sz w:val="22"/>
          <w:szCs w:val="22"/>
        </w:rPr>
        <w:t>ファイルでの提出を希望する施設は</w:t>
      </w:r>
      <w:r w:rsidRPr="00774726">
        <w:rPr>
          <w:rFonts w:asciiTheme="majorHAnsi" w:eastAsia="ＭＳ Ｐ明朝" w:hAnsiTheme="majorHAnsi" w:cstheme="majorHAnsi"/>
          <w:sz w:val="22"/>
          <w:szCs w:val="22"/>
        </w:rPr>
        <w:t>INDICE</w:t>
      </w:r>
      <w:r w:rsidRPr="00774726">
        <w:rPr>
          <w:rFonts w:asciiTheme="majorHAnsi" w:eastAsia="ＭＳ Ｐ明朝" w:hAnsiTheme="majorHAnsi" w:cstheme="majorHAnsi"/>
          <w:sz w:val="22"/>
          <w:szCs w:val="22"/>
        </w:rPr>
        <w:t>と同等のクリーニングを行った</w:t>
      </w:r>
      <w:r w:rsidRPr="00774726">
        <w:rPr>
          <w:rFonts w:asciiTheme="majorHAnsi" w:eastAsia="ＭＳ Ｐ明朝" w:hAnsiTheme="majorHAnsi" w:cstheme="majorHAnsi"/>
          <w:sz w:val="22"/>
          <w:szCs w:val="22"/>
        </w:rPr>
        <w:t>CS</w:t>
      </w:r>
      <w:r w:rsidR="00CD0873" w:rsidRPr="00774726">
        <w:rPr>
          <w:rFonts w:asciiTheme="majorHAnsi" w:eastAsia="ＭＳ Ｐ明朝" w:hAnsiTheme="majorHAnsi" w:cstheme="majorHAnsi"/>
          <w:sz w:val="22"/>
          <w:szCs w:val="22"/>
        </w:rPr>
        <w:t>V</w:t>
      </w:r>
      <w:r w:rsidRPr="00774726">
        <w:rPr>
          <w:rFonts w:asciiTheme="majorHAnsi" w:eastAsia="ＭＳ Ｐ明朝" w:hAnsiTheme="majorHAnsi" w:cstheme="majorHAnsi"/>
          <w:sz w:val="22"/>
          <w:szCs w:val="22"/>
        </w:rPr>
        <w:t>ファイルをオンラインレジストの代用として事務局に提出する。</w:t>
      </w:r>
    </w:p>
    <w:p w14:paraId="5DA00E05" w14:textId="77777777" w:rsidR="00D10701" w:rsidRPr="00774726" w:rsidRDefault="00D10701" w:rsidP="00D10701">
      <w:pPr>
        <w:tabs>
          <w:tab w:val="left" w:pos="1334"/>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施設別の調査項目は、毎年各病院へのアンケート調査として収集する。</w:t>
      </w:r>
    </w:p>
    <w:p w14:paraId="6046C9E1" w14:textId="77777777" w:rsidR="00D10701" w:rsidRPr="00774726" w:rsidRDefault="00D10701" w:rsidP="00D10701">
      <w:pPr>
        <w:tabs>
          <w:tab w:val="left" w:pos="1334"/>
        </w:tabs>
        <w:rPr>
          <w:rFonts w:asciiTheme="majorHAnsi" w:eastAsia="ＭＳ Ｐ明朝" w:hAnsiTheme="majorHAnsi" w:cstheme="majorHAnsi"/>
          <w:sz w:val="22"/>
          <w:szCs w:val="22"/>
        </w:rPr>
      </w:pPr>
    </w:p>
    <w:p w14:paraId="16BBA471" w14:textId="77777777" w:rsidR="00D10701" w:rsidRPr="00774726" w:rsidRDefault="00D10701" w:rsidP="00D10701">
      <w:pPr>
        <w:tabs>
          <w:tab w:val="left" w:pos="1334"/>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4)</w:t>
      </w:r>
      <w:r w:rsidRPr="00774726">
        <w:rPr>
          <w:rFonts w:asciiTheme="majorHAnsi" w:eastAsia="ＭＳ Ｐ明朝" w:hAnsiTheme="majorHAnsi" w:cstheme="majorHAnsi"/>
          <w:sz w:val="22"/>
          <w:szCs w:val="22"/>
        </w:rPr>
        <w:t>解析</w:t>
      </w:r>
    </w:p>
    <w:p w14:paraId="37A04583" w14:textId="0B3823E8" w:rsidR="00D10701" w:rsidRPr="00774726" w:rsidRDefault="00D10701" w:rsidP="00D10701">
      <w:pPr>
        <w:rPr>
          <w:rFonts w:asciiTheme="majorHAnsi" w:hAnsiTheme="majorHAnsi" w:cstheme="majorHAnsi"/>
          <w:sz w:val="22"/>
          <w:szCs w:val="22"/>
        </w:rPr>
      </w:pPr>
      <w:r w:rsidRPr="00774726">
        <w:rPr>
          <w:rFonts w:asciiTheme="majorHAnsi" w:hAnsiTheme="majorHAnsi" w:cstheme="majorHAnsi"/>
          <w:sz w:val="22"/>
          <w:szCs w:val="22"/>
        </w:rPr>
        <w:t>集積したデータは、日本院内救急検討委員会のレジストリ班によって解析される。解析は我が国における院内心停止症例の蘇生に関する基礎データとして、</w:t>
      </w:r>
      <w:r w:rsidR="00613FC9" w:rsidRPr="00774726">
        <w:rPr>
          <w:rFonts w:asciiTheme="majorHAnsi" w:hAnsiTheme="majorHAnsi" w:cstheme="majorHAnsi"/>
          <w:sz w:val="22"/>
          <w:szCs w:val="22"/>
        </w:rPr>
        <w:t>院内心停止の記述統計を中心に</w:t>
      </w:r>
      <w:r w:rsidRPr="00774726">
        <w:rPr>
          <w:rFonts w:asciiTheme="majorHAnsi" w:hAnsiTheme="majorHAnsi" w:cstheme="majorHAnsi"/>
          <w:sz w:val="22"/>
          <w:szCs w:val="22"/>
        </w:rPr>
        <w:t>ウツタインテンプレートに準じて解析を行</w:t>
      </w:r>
      <w:r w:rsidR="00613FC9" w:rsidRPr="00774726">
        <w:rPr>
          <w:rFonts w:asciiTheme="majorHAnsi" w:hAnsiTheme="majorHAnsi" w:cstheme="majorHAnsi"/>
          <w:sz w:val="22"/>
          <w:szCs w:val="22"/>
        </w:rPr>
        <w:t>う。</w:t>
      </w:r>
      <w:r w:rsidRPr="00774726">
        <w:rPr>
          <w:rFonts w:asciiTheme="majorHAnsi" w:hAnsiTheme="majorHAnsi" w:cstheme="majorHAnsi"/>
          <w:sz w:val="22"/>
          <w:szCs w:val="22"/>
        </w:rPr>
        <w:t>解析されたデータは参加施設のベンチマーキングと院内救急体制の充実を目的として、全国データとの比較などを載せたレポートを参加施設に提供する。</w:t>
      </w:r>
    </w:p>
    <w:p w14:paraId="1A9790DA" w14:textId="6498867D" w:rsidR="00787B71" w:rsidRPr="00774726" w:rsidRDefault="00787B71" w:rsidP="00787B71">
      <w:pPr>
        <w:rPr>
          <w:rFonts w:asciiTheme="majorHAnsi" w:hAnsiTheme="majorHAnsi" w:cstheme="majorHAnsi"/>
          <w:sz w:val="22"/>
          <w:szCs w:val="22"/>
        </w:rPr>
      </w:pPr>
      <w:r w:rsidRPr="00774726">
        <w:rPr>
          <w:rFonts w:asciiTheme="majorHAnsi" w:hAnsiTheme="majorHAnsi" w:cstheme="majorHAnsi"/>
          <w:b/>
          <w:sz w:val="22"/>
          <w:szCs w:val="22"/>
        </w:rPr>
        <w:t>解析例として</w:t>
      </w:r>
      <w:r w:rsidRPr="00774726">
        <w:rPr>
          <w:rFonts w:asciiTheme="majorHAnsi" w:hAnsiTheme="majorHAnsi" w:cstheme="majorHAnsi"/>
          <w:sz w:val="22"/>
          <w:szCs w:val="22"/>
        </w:rPr>
        <w:t>心拍再開後の</w:t>
      </w:r>
      <w:r w:rsidRPr="00774726">
        <w:rPr>
          <w:rFonts w:asciiTheme="majorHAnsi" w:hAnsiTheme="majorHAnsi" w:cstheme="majorHAnsi"/>
          <w:sz w:val="22"/>
          <w:szCs w:val="22"/>
        </w:rPr>
        <w:t>24</w:t>
      </w:r>
      <w:r w:rsidRPr="00774726">
        <w:rPr>
          <w:rFonts w:asciiTheme="majorHAnsi" w:hAnsiTheme="majorHAnsi" w:cstheme="majorHAnsi"/>
          <w:sz w:val="22"/>
          <w:szCs w:val="22"/>
        </w:rPr>
        <w:t>時間後・</w:t>
      </w:r>
      <w:r w:rsidRPr="00774726">
        <w:rPr>
          <w:rFonts w:asciiTheme="majorHAnsi" w:hAnsiTheme="majorHAnsi" w:cstheme="majorHAnsi"/>
          <w:sz w:val="22"/>
          <w:szCs w:val="22"/>
        </w:rPr>
        <w:t>30</w:t>
      </w:r>
      <w:r w:rsidRPr="00774726">
        <w:rPr>
          <w:rFonts w:asciiTheme="majorHAnsi" w:hAnsiTheme="majorHAnsi" w:cstheme="majorHAnsi"/>
          <w:sz w:val="22"/>
          <w:szCs w:val="22"/>
        </w:rPr>
        <w:t>日後の死亡率、心停止の直接死因の頻度、心停止のリズム（心静止、心室細動、脈なし心室粗動、無脈性電気活動）と心拍再開率・</w:t>
      </w:r>
      <w:r w:rsidRPr="00774726">
        <w:rPr>
          <w:rFonts w:asciiTheme="majorHAnsi" w:hAnsiTheme="majorHAnsi" w:cstheme="majorHAnsi"/>
          <w:sz w:val="22"/>
          <w:szCs w:val="22"/>
        </w:rPr>
        <w:t>30</w:t>
      </w:r>
      <w:r w:rsidRPr="00774726">
        <w:rPr>
          <w:rFonts w:asciiTheme="majorHAnsi" w:hAnsiTheme="majorHAnsi" w:cstheme="majorHAnsi"/>
          <w:sz w:val="22"/>
          <w:szCs w:val="22"/>
        </w:rPr>
        <w:t>日神経学的予後および院内生存率、神経学的予後良好症例に関わる因子、</w:t>
      </w:r>
      <w:r w:rsidRPr="00774726">
        <w:rPr>
          <w:rFonts w:asciiTheme="majorHAnsi" w:hAnsiTheme="majorHAnsi" w:cstheme="majorHAnsi"/>
          <w:sz w:val="22"/>
          <w:szCs w:val="22"/>
        </w:rPr>
        <w:t>RRS</w:t>
      </w:r>
      <w:r w:rsidRPr="00774726">
        <w:rPr>
          <w:rFonts w:asciiTheme="majorHAnsi" w:hAnsiTheme="majorHAnsi" w:cstheme="majorHAnsi"/>
          <w:sz w:val="22"/>
          <w:szCs w:val="22"/>
        </w:rPr>
        <w:t>導入している施設での院内死亡率の年次推移などがある。群間比較を行う際はカイ二乗検定、フィッシャーの正確確率検定を用い、連続するデータの比較には</w:t>
      </w:r>
      <w:r w:rsidRPr="00774726">
        <w:rPr>
          <w:rFonts w:asciiTheme="majorHAnsi" w:hAnsiTheme="majorHAnsi" w:cstheme="majorHAnsi"/>
          <w:sz w:val="22"/>
          <w:szCs w:val="22"/>
        </w:rPr>
        <w:t>unpaired t-test</w:t>
      </w:r>
      <w:r w:rsidRPr="00774726">
        <w:rPr>
          <w:rFonts w:asciiTheme="majorHAnsi" w:hAnsiTheme="majorHAnsi" w:cstheme="majorHAnsi"/>
          <w:sz w:val="22"/>
          <w:szCs w:val="22"/>
        </w:rPr>
        <w:t>を用いる。神経学的予後良好症例に関わる因子に関してはロジスティック回帰モデルにおけるオッズ比および</w:t>
      </w:r>
      <w:r w:rsidRPr="00774726">
        <w:rPr>
          <w:rFonts w:asciiTheme="majorHAnsi" w:hAnsiTheme="majorHAnsi" w:cstheme="majorHAnsi"/>
          <w:sz w:val="22"/>
          <w:szCs w:val="22"/>
        </w:rPr>
        <w:t>95</w:t>
      </w:r>
      <w:r w:rsidRPr="00774726">
        <w:rPr>
          <w:rFonts w:asciiTheme="majorHAnsi" w:hAnsiTheme="majorHAnsi" w:cstheme="majorHAnsi"/>
          <w:sz w:val="22"/>
          <w:szCs w:val="22"/>
        </w:rPr>
        <w:t>％信頼区間を用いる。</w:t>
      </w:r>
    </w:p>
    <w:p w14:paraId="439CC201" w14:textId="77777777" w:rsidR="00D10701" w:rsidRPr="00774726" w:rsidRDefault="00D10701" w:rsidP="00C12243">
      <w:pPr>
        <w:rPr>
          <w:rFonts w:asciiTheme="majorHAnsi" w:hAnsiTheme="majorHAnsi" w:cstheme="majorHAnsi"/>
          <w:b/>
          <w:sz w:val="22"/>
          <w:szCs w:val="22"/>
        </w:rPr>
      </w:pPr>
    </w:p>
    <w:p w14:paraId="6FCB6CCA" w14:textId="77777777" w:rsidR="00D10701" w:rsidRPr="00774726" w:rsidRDefault="00D10701" w:rsidP="003356CD">
      <w:pPr>
        <w:pStyle w:val="af4"/>
        <w:numPr>
          <w:ilvl w:val="0"/>
          <w:numId w:val="7"/>
        </w:numPr>
        <w:ind w:leftChars="0"/>
        <w:rPr>
          <w:rFonts w:asciiTheme="majorHAnsi" w:hAnsiTheme="majorHAnsi" w:cstheme="majorHAnsi"/>
          <w:b/>
          <w:sz w:val="22"/>
          <w:szCs w:val="22"/>
        </w:rPr>
      </w:pPr>
      <w:r w:rsidRPr="00774726">
        <w:rPr>
          <w:rFonts w:asciiTheme="majorHAnsi" w:hAnsiTheme="majorHAnsi" w:cstheme="majorHAnsi"/>
          <w:b/>
          <w:sz w:val="22"/>
          <w:szCs w:val="22"/>
        </w:rPr>
        <w:t>研究期間</w:t>
      </w:r>
    </w:p>
    <w:p w14:paraId="6A1965B6" w14:textId="28C63772" w:rsidR="00D10701" w:rsidRPr="00774726" w:rsidRDefault="00367AF9" w:rsidP="00D10701">
      <w:pPr>
        <w:rPr>
          <w:rFonts w:asciiTheme="majorHAnsi" w:hAnsiTheme="majorHAnsi" w:cstheme="majorHAnsi"/>
          <w:sz w:val="22"/>
          <w:szCs w:val="22"/>
        </w:rPr>
      </w:pPr>
      <w:r w:rsidRPr="00774726">
        <w:rPr>
          <w:rFonts w:asciiTheme="majorHAnsi" w:hAnsiTheme="majorHAnsi" w:cstheme="majorHAnsi"/>
          <w:sz w:val="22"/>
          <w:szCs w:val="22"/>
        </w:rPr>
        <w:t>研究</w:t>
      </w:r>
      <w:r w:rsidR="00D10701" w:rsidRPr="00774726">
        <w:rPr>
          <w:rFonts w:asciiTheme="majorHAnsi" w:hAnsiTheme="majorHAnsi" w:cstheme="majorHAnsi"/>
          <w:sz w:val="22"/>
          <w:szCs w:val="22"/>
        </w:rPr>
        <w:t>登録期間</w:t>
      </w:r>
      <w:r w:rsidRPr="00774726">
        <w:rPr>
          <w:rFonts w:asciiTheme="majorHAnsi" w:hAnsiTheme="majorHAnsi" w:cstheme="majorHAnsi"/>
          <w:sz w:val="22"/>
          <w:szCs w:val="22"/>
        </w:rPr>
        <w:t>：</w:t>
      </w:r>
      <w:r w:rsidR="00D10701" w:rsidRPr="00774726">
        <w:rPr>
          <w:rFonts w:asciiTheme="majorHAnsi" w:hAnsiTheme="majorHAnsi" w:cstheme="majorHAnsi"/>
          <w:sz w:val="22"/>
          <w:szCs w:val="22"/>
        </w:rPr>
        <w:t>倫理委員会承認後から</w:t>
      </w:r>
      <w:r w:rsidR="00D10701" w:rsidRPr="00774726">
        <w:rPr>
          <w:rFonts w:asciiTheme="majorHAnsi" w:hAnsiTheme="majorHAnsi" w:cstheme="majorHAnsi"/>
          <w:sz w:val="22"/>
          <w:szCs w:val="22"/>
        </w:rPr>
        <w:t>2028</w:t>
      </w:r>
      <w:r w:rsidR="00D10701" w:rsidRPr="00774726">
        <w:rPr>
          <w:rFonts w:asciiTheme="majorHAnsi" w:hAnsiTheme="majorHAnsi" w:cstheme="majorHAnsi"/>
          <w:sz w:val="22"/>
          <w:szCs w:val="22"/>
        </w:rPr>
        <w:t>年</w:t>
      </w:r>
      <w:r w:rsidR="00D10701" w:rsidRPr="00774726">
        <w:rPr>
          <w:rFonts w:asciiTheme="majorHAnsi" w:hAnsiTheme="majorHAnsi" w:cstheme="majorHAnsi"/>
          <w:sz w:val="22"/>
          <w:szCs w:val="22"/>
        </w:rPr>
        <w:t>7</w:t>
      </w:r>
      <w:r w:rsidR="00D10701" w:rsidRPr="00774726">
        <w:rPr>
          <w:rFonts w:asciiTheme="majorHAnsi" w:hAnsiTheme="majorHAnsi" w:cstheme="majorHAnsi"/>
          <w:sz w:val="22"/>
          <w:szCs w:val="22"/>
        </w:rPr>
        <w:t>月</w:t>
      </w:r>
      <w:r w:rsidR="00D10701" w:rsidRPr="00774726">
        <w:rPr>
          <w:rFonts w:asciiTheme="majorHAnsi" w:hAnsiTheme="majorHAnsi" w:cstheme="majorHAnsi"/>
          <w:sz w:val="22"/>
          <w:szCs w:val="22"/>
        </w:rPr>
        <w:t>31</w:t>
      </w:r>
      <w:r w:rsidR="00D10701" w:rsidRPr="00774726">
        <w:rPr>
          <w:rFonts w:asciiTheme="majorHAnsi" w:hAnsiTheme="majorHAnsi" w:cstheme="majorHAnsi"/>
          <w:sz w:val="22"/>
          <w:szCs w:val="22"/>
        </w:rPr>
        <w:t>日まで</w:t>
      </w:r>
    </w:p>
    <w:p w14:paraId="26E4455D" w14:textId="78118CAC" w:rsidR="001469C3" w:rsidRPr="00774726" w:rsidRDefault="00367AF9" w:rsidP="00367AF9">
      <w:pPr>
        <w:rPr>
          <w:rFonts w:asciiTheme="majorHAnsi" w:hAnsiTheme="majorHAnsi" w:cstheme="majorHAnsi"/>
          <w:sz w:val="22"/>
          <w:szCs w:val="22"/>
        </w:rPr>
      </w:pPr>
      <w:r w:rsidRPr="00774726">
        <w:rPr>
          <w:rFonts w:asciiTheme="majorHAnsi" w:hAnsiTheme="majorHAnsi" w:cstheme="majorHAnsi"/>
          <w:sz w:val="22"/>
          <w:szCs w:val="22"/>
        </w:rPr>
        <w:t>研究実施</w:t>
      </w:r>
      <w:r w:rsidR="00AA4D5E" w:rsidRPr="00774726">
        <w:rPr>
          <w:rFonts w:asciiTheme="majorHAnsi" w:hAnsiTheme="majorHAnsi" w:cstheme="majorHAnsi" w:hint="eastAsia"/>
          <w:sz w:val="22"/>
          <w:szCs w:val="22"/>
        </w:rPr>
        <w:t>期間</w:t>
      </w:r>
      <w:r w:rsidRPr="00774726">
        <w:rPr>
          <w:rFonts w:asciiTheme="majorHAnsi" w:hAnsiTheme="majorHAnsi" w:cstheme="majorHAnsi"/>
          <w:sz w:val="22"/>
          <w:szCs w:val="22"/>
        </w:rPr>
        <w:t>：</w:t>
      </w:r>
      <w:r w:rsidR="001469C3" w:rsidRPr="00774726">
        <w:rPr>
          <w:rFonts w:asciiTheme="majorHAnsi" w:hAnsiTheme="majorHAnsi" w:cstheme="majorHAnsi"/>
          <w:sz w:val="22"/>
          <w:szCs w:val="22"/>
        </w:rPr>
        <w:t>倫理委員会承認後から</w:t>
      </w:r>
      <w:r w:rsidR="00444F8F" w:rsidRPr="00774726">
        <w:rPr>
          <w:rFonts w:asciiTheme="majorHAnsi" w:hAnsiTheme="majorHAnsi" w:cstheme="majorHAnsi"/>
          <w:sz w:val="22"/>
          <w:szCs w:val="22"/>
        </w:rPr>
        <w:t>202</w:t>
      </w:r>
      <w:r w:rsidRPr="00774726">
        <w:rPr>
          <w:rFonts w:asciiTheme="majorHAnsi" w:hAnsiTheme="majorHAnsi" w:cstheme="majorHAnsi"/>
          <w:sz w:val="22"/>
          <w:szCs w:val="22"/>
        </w:rPr>
        <w:t>8</w:t>
      </w:r>
      <w:r w:rsidR="001469C3" w:rsidRPr="00774726">
        <w:rPr>
          <w:rFonts w:asciiTheme="majorHAnsi" w:hAnsiTheme="majorHAnsi" w:cstheme="majorHAnsi"/>
          <w:sz w:val="22"/>
          <w:szCs w:val="22"/>
        </w:rPr>
        <w:t>年</w:t>
      </w:r>
      <w:r w:rsidRPr="00774726">
        <w:rPr>
          <w:rFonts w:asciiTheme="majorHAnsi" w:hAnsiTheme="majorHAnsi" w:cstheme="majorHAnsi"/>
          <w:sz w:val="22"/>
          <w:szCs w:val="22"/>
        </w:rPr>
        <w:t>10</w:t>
      </w:r>
      <w:r w:rsidR="001469C3" w:rsidRPr="00774726">
        <w:rPr>
          <w:rFonts w:asciiTheme="majorHAnsi" w:hAnsiTheme="majorHAnsi" w:cstheme="majorHAnsi"/>
          <w:sz w:val="22"/>
          <w:szCs w:val="22"/>
        </w:rPr>
        <w:t>月</w:t>
      </w:r>
      <w:r w:rsidR="001469C3" w:rsidRPr="00774726">
        <w:rPr>
          <w:rFonts w:asciiTheme="majorHAnsi" w:hAnsiTheme="majorHAnsi" w:cstheme="majorHAnsi"/>
          <w:sz w:val="22"/>
          <w:szCs w:val="22"/>
        </w:rPr>
        <w:t>31</w:t>
      </w:r>
      <w:r w:rsidR="001469C3" w:rsidRPr="00774726">
        <w:rPr>
          <w:rFonts w:asciiTheme="majorHAnsi" w:hAnsiTheme="majorHAnsi" w:cstheme="majorHAnsi"/>
          <w:sz w:val="22"/>
          <w:szCs w:val="22"/>
        </w:rPr>
        <w:t>日まで</w:t>
      </w:r>
    </w:p>
    <w:p w14:paraId="1E45B550" w14:textId="77777777" w:rsidR="0081432B" w:rsidRPr="00774726" w:rsidRDefault="0081432B" w:rsidP="00990575">
      <w:pPr>
        <w:tabs>
          <w:tab w:val="left" w:pos="7020"/>
        </w:tabs>
        <w:ind w:firstLineChars="100" w:firstLine="220"/>
        <w:rPr>
          <w:rFonts w:asciiTheme="majorHAnsi" w:hAnsiTheme="majorHAnsi" w:cstheme="majorHAnsi"/>
          <w:sz w:val="22"/>
          <w:szCs w:val="22"/>
        </w:rPr>
      </w:pPr>
    </w:p>
    <w:p w14:paraId="316A32D0" w14:textId="35C4A4D3" w:rsidR="001B22D0" w:rsidRPr="00774726" w:rsidRDefault="00EF03EB" w:rsidP="003356CD">
      <w:pPr>
        <w:pStyle w:val="af4"/>
        <w:numPr>
          <w:ilvl w:val="0"/>
          <w:numId w:val="7"/>
        </w:numPr>
        <w:tabs>
          <w:tab w:val="left" w:pos="7020"/>
        </w:tabs>
        <w:ind w:leftChars="0"/>
        <w:rPr>
          <w:rFonts w:asciiTheme="majorHAnsi" w:hAnsiTheme="majorHAnsi" w:cstheme="majorHAnsi"/>
          <w:b/>
          <w:sz w:val="22"/>
          <w:szCs w:val="22"/>
        </w:rPr>
      </w:pPr>
      <w:r w:rsidRPr="00774726">
        <w:rPr>
          <w:rFonts w:asciiTheme="majorHAnsi" w:hAnsiTheme="majorHAnsi" w:cstheme="majorHAnsi"/>
          <w:b/>
          <w:sz w:val="22"/>
          <w:szCs w:val="22"/>
        </w:rPr>
        <w:t>目標症例数</w:t>
      </w:r>
    </w:p>
    <w:p w14:paraId="0E30A799" w14:textId="53F3FDA8" w:rsidR="0021253D" w:rsidRPr="00774726" w:rsidRDefault="0021253D" w:rsidP="003356CD">
      <w:pPr>
        <w:tabs>
          <w:tab w:val="left" w:pos="7020"/>
        </w:tabs>
        <w:ind w:firstLineChars="100" w:firstLine="22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目標症例数：約</w:t>
      </w:r>
      <w:r w:rsidRPr="00774726">
        <w:rPr>
          <w:rFonts w:asciiTheme="majorHAnsi" w:eastAsia="ＭＳ Ｐ明朝" w:hAnsiTheme="majorHAnsi" w:cstheme="majorHAnsi"/>
          <w:bCs/>
          <w:sz w:val="22"/>
          <w:szCs w:val="22"/>
        </w:rPr>
        <w:t>3,000</w:t>
      </w:r>
      <w:r w:rsidRPr="00774726">
        <w:rPr>
          <w:rFonts w:asciiTheme="majorHAnsi" w:eastAsia="ＭＳ Ｐ明朝" w:hAnsiTheme="majorHAnsi" w:cstheme="majorHAnsi"/>
          <w:bCs/>
          <w:sz w:val="22"/>
          <w:szCs w:val="22"/>
        </w:rPr>
        <w:t>症例　（本学</w:t>
      </w:r>
      <w:r w:rsidRPr="00774726">
        <w:rPr>
          <w:rFonts w:asciiTheme="majorHAnsi" w:eastAsia="ＭＳ Ｐ明朝" w:hAnsiTheme="majorHAnsi" w:cstheme="majorHAnsi"/>
          <w:bCs/>
          <w:sz w:val="22"/>
          <w:szCs w:val="22"/>
        </w:rPr>
        <w:t>100</w:t>
      </w:r>
      <w:r w:rsidRPr="00774726">
        <w:rPr>
          <w:rFonts w:asciiTheme="majorHAnsi" w:eastAsia="ＭＳ Ｐ明朝" w:hAnsiTheme="majorHAnsi" w:cstheme="majorHAnsi"/>
          <w:bCs/>
          <w:sz w:val="22"/>
          <w:szCs w:val="22"/>
        </w:rPr>
        <w:t>症例）</w:t>
      </w:r>
    </w:p>
    <w:p w14:paraId="7B9A3EDE" w14:textId="5256E90D" w:rsidR="0021253D" w:rsidRPr="00774726" w:rsidRDefault="0021253D" w:rsidP="0021253D">
      <w:pPr>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bCs/>
          <w:sz w:val="22"/>
          <w:szCs w:val="22"/>
        </w:rPr>
        <w:t>設定根拠：先行するレジストリにおいて年間</w:t>
      </w:r>
      <w:r w:rsidRPr="00774726">
        <w:rPr>
          <w:rFonts w:asciiTheme="majorHAnsi" w:eastAsia="ＭＳ Ｐ明朝" w:hAnsiTheme="majorHAnsi" w:cstheme="majorHAnsi"/>
          <w:bCs/>
          <w:sz w:val="22"/>
          <w:szCs w:val="22"/>
        </w:rPr>
        <w:t>35</w:t>
      </w:r>
      <w:r w:rsidRPr="00774726">
        <w:rPr>
          <w:rFonts w:asciiTheme="majorHAnsi" w:eastAsia="ＭＳ Ｐ明朝" w:hAnsiTheme="majorHAnsi" w:cstheme="majorHAnsi"/>
          <w:bCs/>
          <w:sz w:val="22"/>
          <w:szCs w:val="22"/>
        </w:rPr>
        <w:t>例の症例蓄積を認めた</w:t>
      </w:r>
      <w:r w:rsidRPr="00774726">
        <w:rPr>
          <w:rFonts w:asciiTheme="majorHAnsi" w:eastAsia="ＭＳ Ｐ明朝" w:hAnsiTheme="majorHAnsi" w:cstheme="majorHAnsi"/>
          <w:bCs/>
          <w:sz w:val="22"/>
          <w:szCs w:val="22"/>
        </w:rPr>
        <w:t xml:space="preserve"> (2021</w:t>
      </w:r>
      <w:r w:rsidRPr="00774726">
        <w:rPr>
          <w:rFonts w:asciiTheme="majorHAnsi" w:eastAsia="ＭＳ Ｐ明朝" w:hAnsiTheme="majorHAnsi" w:cstheme="majorHAnsi"/>
          <w:bCs/>
          <w:sz w:val="22"/>
          <w:szCs w:val="22"/>
        </w:rPr>
        <w:t>年</w:t>
      </w:r>
      <w:r w:rsidRPr="00774726">
        <w:rPr>
          <w:rFonts w:asciiTheme="majorHAnsi" w:eastAsia="ＭＳ Ｐ明朝" w:hAnsiTheme="majorHAnsi" w:cstheme="majorHAnsi"/>
          <w:bCs/>
          <w:sz w:val="22"/>
          <w:szCs w:val="22"/>
        </w:rPr>
        <w:t>)</w:t>
      </w:r>
      <w:r w:rsidRPr="00774726">
        <w:rPr>
          <w:rFonts w:asciiTheme="majorHAnsi" w:eastAsia="ＭＳ Ｐ明朝" w:hAnsiTheme="majorHAnsi" w:cstheme="majorHAnsi"/>
          <w:bCs/>
          <w:sz w:val="22"/>
          <w:szCs w:val="22"/>
        </w:rPr>
        <w:t>。</w:t>
      </w:r>
    </w:p>
    <w:p w14:paraId="47C37BD2" w14:textId="77777777" w:rsidR="00062117" w:rsidRPr="00774726" w:rsidRDefault="00062117" w:rsidP="00EF03EB">
      <w:pPr>
        <w:tabs>
          <w:tab w:val="left" w:pos="7020"/>
        </w:tabs>
        <w:rPr>
          <w:rFonts w:asciiTheme="majorHAnsi" w:eastAsia="ＭＳ Ｐ明朝" w:hAnsiTheme="majorHAnsi" w:cstheme="majorHAnsi"/>
          <w:sz w:val="22"/>
          <w:szCs w:val="22"/>
        </w:rPr>
      </w:pPr>
    </w:p>
    <w:p w14:paraId="3C21EA56" w14:textId="4A87E1EA" w:rsidR="0021253D" w:rsidRPr="00774726" w:rsidRDefault="0021253D" w:rsidP="00367AF9">
      <w:pPr>
        <w:pStyle w:val="af4"/>
        <w:numPr>
          <w:ilvl w:val="0"/>
          <w:numId w:val="7"/>
        </w:numPr>
        <w:ind w:leftChars="0"/>
        <w:rPr>
          <w:rFonts w:asciiTheme="majorHAnsi" w:eastAsia="ＭＳ Ｐ明朝" w:hAnsiTheme="majorHAnsi" w:cstheme="majorHAnsi"/>
          <w:sz w:val="22"/>
          <w:szCs w:val="22"/>
        </w:rPr>
      </w:pPr>
      <w:r w:rsidRPr="00774726">
        <w:rPr>
          <w:rFonts w:asciiTheme="majorHAnsi" w:eastAsia="ＭＳ Ｐ明朝" w:hAnsiTheme="majorHAnsi" w:cstheme="majorHAnsi"/>
          <w:b/>
          <w:bCs/>
          <w:sz w:val="22"/>
          <w:szCs w:val="22"/>
        </w:rPr>
        <w:t>研究対象者に説明し同意を得る方法</w:t>
      </w:r>
    </w:p>
    <w:p w14:paraId="7C27A707" w14:textId="77777777" w:rsidR="0021253D" w:rsidRPr="00774726" w:rsidRDefault="0021253D" w:rsidP="003356CD">
      <w:pPr>
        <w:tabs>
          <w:tab w:val="left" w:pos="1620"/>
          <w:tab w:val="left" w:pos="2626"/>
        </w:tabs>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本研究は、医療安全対策の改善業務の一環として行っており、客観的評価を目的としたもので、救命率向上や発症予防対策を検討するため、全例の登録が重要と考えられる。また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本研究の目的を含む研究の実施についての情報を救急医学の</w:t>
      </w:r>
      <w:r w:rsidRPr="00774726">
        <w:rPr>
          <w:rFonts w:asciiTheme="majorHAnsi" w:eastAsia="ＭＳ Ｐ明朝" w:hAnsiTheme="majorHAnsi" w:cstheme="majorHAnsi"/>
          <w:sz w:val="22"/>
          <w:szCs w:val="22"/>
        </w:rPr>
        <w:t>HP</w:t>
      </w:r>
      <w:r w:rsidRPr="00774726">
        <w:rPr>
          <w:rFonts w:asciiTheme="majorHAnsi" w:eastAsia="ＭＳ Ｐ明朝" w:hAnsiTheme="majorHAnsi" w:cstheme="majorHAnsi"/>
          <w:sz w:val="22"/>
          <w:szCs w:val="22"/>
        </w:rPr>
        <w:t>で公開し、研究対象者より申し出があった場合は解析対象より除外する。</w:t>
      </w:r>
    </w:p>
    <w:p w14:paraId="575EC29A" w14:textId="77777777" w:rsidR="0021253D" w:rsidRPr="00774726" w:rsidRDefault="0021253D" w:rsidP="0021253D">
      <w:pPr>
        <w:tabs>
          <w:tab w:val="left" w:pos="1620"/>
          <w:tab w:val="left" w:pos="2518"/>
        </w:tabs>
        <w:rPr>
          <w:rFonts w:asciiTheme="majorHAnsi" w:eastAsia="ＭＳ Ｐ明朝" w:hAnsiTheme="majorHAnsi" w:cstheme="majorHAnsi"/>
          <w:b/>
          <w:bCs/>
          <w:sz w:val="22"/>
          <w:szCs w:val="22"/>
        </w:rPr>
      </w:pPr>
    </w:p>
    <w:p w14:paraId="63CD74A1" w14:textId="4C0A0DEB" w:rsidR="0021253D" w:rsidRPr="00774726" w:rsidRDefault="0021253D" w:rsidP="003356CD">
      <w:pPr>
        <w:pStyle w:val="af4"/>
        <w:numPr>
          <w:ilvl w:val="0"/>
          <w:numId w:val="7"/>
        </w:numPr>
        <w:tabs>
          <w:tab w:val="left" w:pos="1620"/>
          <w:tab w:val="left" w:pos="2518"/>
        </w:tabs>
        <w:ind w:leftChars="0"/>
        <w:rPr>
          <w:rFonts w:asciiTheme="majorHAnsi" w:eastAsia="ＭＳ Ｐ明朝" w:hAnsiTheme="majorHAnsi" w:cstheme="majorHAnsi"/>
          <w:sz w:val="22"/>
          <w:szCs w:val="22"/>
        </w:rPr>
      </w:pPr>
      <w:r w:rsidRPr="00774726">
        <w:rPr>
          <w:rFonts w:asciiTheme="majorHAnsi" w:eastAsia="ＭＳ Ｐ明朝" w:hAnsiTheme="majorHAnsi" w:cstheme="majorHAnsi"/>
          <w:b/>
          <w:bCs/>
          <w:sz w:val="22"/>
          <w:szCs w:val="22"/>
        </w:rPr>
        <w:t>研究対象者の人権および安全性・不利益に対する配慮</w:t>
      </w:r>
    </w:p>
    <w:p w14:paraId="43E45912" w14:textId="5C003734" w:rsidR="0021253D" w:rsidRPr="00774726" w:rsidRDefault="0021253D" w:rsidP="0021253D">
      <w:pPr>
        <w:tabs>
          <w:tab w:val="left" w:pos="1620"/>
          <w:tab w:val="left" w:pos="2518"/>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 xml:space="preserve"> </w:t>
      </w:r>
      <w:r w:rsidRPr="00774726">
        <w:rPr>
          <w:rFonts w:asciiTheme="majorHAnsi" w:eastAsia="ＭＳ Ｐ明朝" w:hAnsiTheme="majorHAnsi" w:cstheme="majorHAnsi"/>
          <w:sz w:val="22"/>
          <w:szCs w:val="22"/>
        </w:rPr>
        <w:t>（１）個人情報の取扱い</w:t>
      </w:r>
    </w:p>
    <w:p w14:paraId="53E942CE" w14:textId="77777777" w:rsidR="0021253D" w:rsidRPr="00774726" w:rsidRDefault="0021253D" w:rsidP="003356CD">
      <w:pPr>
        <w:tabs>
          <w:tab w:val="left" w:pos="1620"/>
          <w:tab w:val="left" w:pos="2518"/>
        </w:tabs>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個人を特定できる情報を除外した形でデータを抽出し、レジストリへ登録を行う。各参加施設では患者の個人情報とは無関係なレジストリ管理番号を付した患者リストを作成する。これは、研究対象から外れる旨の申し出があった場合にデータを削除するためである。患者リストは代表研究施設、解析を行うレジストリ班、およびレジストリデータの</w:t>
      </w:r>
      <w:r w:rsidRPr="00774726">
        <w:rPr>
          <w:rFonts w:asciiTheme="majorHAnsi" w:eastAsia="ＭＳ Ｐ明朝" w:hAnsiTheme="majorHAnsi" w:cstheme="majorHAnsi"/>
          <w:sz w:val="22"/>
          <w:szCs w:val="22"/>
        </w:rPr>
        <w:t>2</w:t>
      </w:r>
      <w:r w:rsidRPr="00774726">
        <w:rPr>
          <w:rFonts w:asciiTheme="majorHAnsi" w:eastAsia="ＭＳ Ｐ明朝" w:hAnsiTheme="majorHAnsi" w:cstheme="majorHAnsi"/>
          <w:sz w:val="22"/>
          <w:szCs w:val="22"/>
        </w:rPr>
        <w:t>次利用を行う施設には渡さない。患者リストは、個人情報管理者が各参加施設の鍵のついた引き出しに厳重に管理する。</w:t>
      </w:r>
    </w:p>
    <w:p w14:paraId="4E8C935A" w14:textId="36B4CC14" w:rsidR="0021253D" w:rsidRPr="00774726" w:rsidRDefault="0021253D" w:rsidP="0021253D">
      <w:pPr>
        <w:tabs>
          <w:tab w:val="left" w:pos="1620"/>
          <w:tab w:val="left" w:pos="2518"/>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（２）研究対象者に対する利益・不利益</w:t>
      </w:r>
    </w:p>
    <w:p w14:paraId="01FDCEFF" w14:textId="29FACDA1" w:rsidR="0021253D" w:rsidRPr="00774726" w:rsidRDefault="0021253D" w:rsidP="0021253D">
      <w:pPr>
        <w:tabs>
          <w:tab w:val="left" w:pos="1620"/>
          <w:tab w:val="left" w:pos="2518"/>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 xml:space="preserve">　本研究は観察研究であり、研究対象者に危険性はない。また、経過に介入しないため、治療上の不利益は生じない</w:t>
      </w:r>
      <w:r w:rsidR="004B74F8" w:rsidRPr="00774726">
        <w:rPr>
          <w:rFonts w:asciiTheme="majorHAnsi" w:eastAsia="ＭＳ Ｐ明朝" w:hAnsiTheme="majorHAnsi" w:cstheme="majorHAnsi"/>
          <w:sz w:val="22"/>
          <w:szCs w:val="22"/>
        </w:rPr>
        <w:t>。院内心停止</w:t>
      </w:r>
      <w:r w:rsidRPr="00774726">
        <w:rPr>
          <w:rFonts w:asciiTheme="majorHAnsi" w:eastAsia="ＭＳ Ｐ明朝" w:hAnsiTheme="majorHAnsi" w:cstheme="majorHAnsi"/>
          <w:sz w:val="22"/>
          <w:szCs w:val="22"/>
        </w:rPr>
        <w:t>に関する情報を収集し実態を把握することは、今後の</w:t>
      </w:r>
      <w:r w:rsidR="004B74F8" w:rsidRPr="00774726">
        <w:rPr>
          <w:rFonts w:asciiTheme="majorHAnsi" w:eastAsia="ＭＳ Ｐ明朝" w:hAnsiTheme="majorHAnsi" w:cstheme="majorHAnsi"/>
          <w:sz w:val="22"/>
          <w:szCs w:val="22"/>
        </w:rPr>
        <w:t>院内救急</w:t>
      </w:r>
      <w:r w:rsidR="00AE2487" w:rsidRPr="00774726">
        <w:rPr>
          <w:rFonts w:asciiTheme="majorHAnsi" w:eastAsia="ＭＳ Ｐ明朝" w:hAnsiTheme="majorHAnsi" w:cstheme="majorHAnsi"/>
          <w:sz w:val="22"/>
          <w:szCs w:val="22"/>
        </w:rPr>
        <w:t>体制</w:t>
      </w:r>
      <w:r w:rsidRPr="00774726">
        <w:rPr>
          <w:rFonts w:asciiTheme="majorHAnsi" w:eastAsia="ＭＳ Ｐ明朝" w:hAnsiTheme="majorHAnsi" w:cstheme="majorHAnsi"/>
          <w:sz w:val="22"/>
          <w:szCs w:val="22"/>
        </w:rPr>
        <w:t>を向上させるうえで不可欠な情報であり、患者全体に利益となる。</w:t>
      </w:r>
    </w:p>
    <w:p w14:paraId="3E78A8D6" w14:textId="77777777" w:rsidR="0021253D" w:rsidRPr="00774726" w:rsidRDefault="0021253D" w:rsidP="0021253D">
      <w:pPr>
        <w:tabs>
          <w:tab w:val="left" w:pos="1620"/>
          <w:tab w:val="left" w:pos="2518"/>
        </w:tabs>
        <w:rPr>
          <w:rFonts w:asciiTheme="majorHAnsi" w:eastAsia="ＭＳ Ｐ明朝" w:hAnsiTheme="majorHAnsi" w:cstheme="majorHAnsi"/>
          <w:sz w:val="22"/>
          <w:szCs w:val="22"/>
        </w:rPr>
      </w:pPr>
    </w:p>
    <w:p w14:paraId="6D336C9B" w14:textId="5B5B8456" w:rsidR="00BB039F" w:rsidRPr="00774726" w:rsidRDefault="005114DF" w:rsidP="003356CD">
      <w:pPr>
        <w:pStyle w:val="af4"/>
        <w:numPr>
          <w:ilvl w:val="0"/>
          <w:numId w:val="7"/>
        </w:numPr>
        <w:ind w:leftChars="0"/>
        <w:rPr>
          <w:rFonts w:asciiTheme="majorHAnsi" w:hAnsiTheme="majorHAnsi" w:cstheme="majorHAnsi"/>
          <w:b/>
          <w:sz w:val="22"/>
          <w:szCs w:val="22"/>
        </w:rPr>
      </w:pPr>
      <w:r w:rsidRPr="00774726">
        <w:rPr>
          <w:rFonts w:asciiTheme="majorHAnsi" w:hAnsiTheme="majorHAnsi" w:cstheme="majorHAnsi" w:hint="eastAsia"/>
          <w:b/>
          <w:sz w:val="22"/>
          <w:szCs w:val="22"/>
        </w:rPr>
        <w:t>研究対象者</w:t>
      </w:r>
      <w:r w:rsidR="00792C8A" w:rsidRPr="00774726">
        <w:rPr>
          <w:rFonts w:asciiTheme="majorHAnsi" w:hAnsiTheme="majorHAnsi" w:cstheme="majorHAnsi"/>
          <w:b/>
          <w:sz w:val="22"/>
          <w:szCs w:val="22"/>
        </w:rPr>
        <w:t>の</w:t>
      </w:r>
      <w:r w:rsidR="00BB039F" w:rsidRPr="00774726">
        <w:rPr>
          <w:rFonts w:asciiTheme="majorHAnsi" w:hAnsiTheme="majorHAnsi" w:cstheme="majorHAnsi"/>
          <w:b/>
          <w:sz w:val="22"/>
          <w:szCs w:val="22"/>
        </w:rPr>
        <w:t>費用負担に関する事項</w:t>
      </w:r>
    </w:p>
    <w:p w14:paraId="68DA6473" w14:textId="77777777" w:rsidR="00BB039F" w:rsidRPr="00774726" w:rsidRDefault="00BB039F"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研究</w:t>
      </w:r>
      <w:r w:rsidR="00792C8A" w:rsidRPr="00774726">
        <w:rPr>
          <w:rFonts w:asciiTheme="majorHAnsi" w:hAnsiTheme="majorHAnsi" w:cstheme="majorHAnsi"/>
          <w:sz w:val="22"/>
          <w:szCs w:val="22"/>
        </w:rPr>
        <w:t>対象者</w:t>
      </w:r>
      <w:r w:rsidRPr="00774726">
        <w:rPr>
          <w:rFonts w:asciiTheme="majorHAnsi" w:hAnsiTheme="majorHAnsi" w:cstheme="majorHAnsi"/>
          <w:sz w:val="22"/>
          <w:szCs w:val="22"/>
        </w:rPr>
        <w:t>に費用負担は発生しない。</w:t>
      </w:r>
    </w:p>
    <w:p w14:paraId="1D4C9095" w14:textId="77777777" w:rsidR="00792C8A" w:rsidRPr="00774726" w:rsidRDefault="00792C8A" w:rsidP="00BB039F">
      <w:pPr>
        <w:rPr>
          <w:rFonts w:asciiTheme="majorHAnsi" w:hAnsiTheme="majorHAnsi" w:cstheme="majorHAnsi"/>
          <w:sz w:val="22"/>
          <w:szCs w:val="22"/>
        </w:rPr>
      </w:pPr>
    </w:p>
    <w:p w14:paraId="1D5360D3" w14:textId="77777777" w:rsidR="00792C8A" w:rsidRPr="00774726" w:rsidRDefault="00792C8A" w:rsidP="003356CD">
      <w:pPr>
        <w:pStyle w:val="af4"/>
        <w:numPr>
          <w:ilvl w:val="0"/>
          <w:numId w:val="7"/>
        </w:numPr>
        <w:ind w:leftChars="0"/>
        <w:rPr>
          <w:rFonts w:asciiTheme="majorHAnsi" w:hAnsiTheme="majorHAnsi" w:cstheme="majorHAnsi"/>
          <w:sz w:val="22"/>
          <w:szCs w:val="22"/>
        </w:rPr>
      </w:pPr>
      <w:r w:rsidRPr="00774726">
        <w:rPr>
          <w:rFonts w:asciiTheme="majorHAnsi" w:hAnsiTheme="majorHAnsi" w:cstheme="majorHAnsi"/>
          <w:b/>
          <w:bCs/>
          <w:sz w:val="22"/>
          <w:szCs w:val="22"/>
        </w:rPr>
        <w:t>研究資金、利益相反</w:t>
      </w:r>
    </w:p>
    <w:p w14:paraId="73C14AAA" w14:textId="38C4D5C0" w:rsidR="001F5EA9" w:rsidRPr="00774726" w:rsidRDefault="001F5EA9"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本研究は日本集中治療医学会、日本臨床救急医学会より</w:t>
      </w:r>
      <w:r w:rsidR="003356CD" w:rsidRPr="00774726">
        <w:rPr>
          <w:rFonts w:asciiTheme="majorHAnsi" w:hAnsiTheme="majorHAnsi" w:cstheme="majorHAnsi" w:hint="eastAsia"/>
          <w:sz w:val="22"/>
          <w:szCs w:val="22"/>
        </w:rPr>
        <w:t>事務局運営</w:t>
      </w:r>
      <w:r w:rsidRPr="00774726">
        <w:rPr>
          <w:rFonts w:asciiTheme="majorHAnsi" w:hAnsiTheme="majorHAnsi" w:cstheme="majorHAnsi"/>
          <w:sz w:val="22"/>
          <w:szCs w:val="22"/>
        </w:rPr>
        <w:t>資金の支援を受けている。両学会は研究結果および解析に関与しない。またレジストリの運営は関連学会からなる日本院内救急検討委員会</w:t>
      </w:r>
      <w:r w:rsidRPr="00774726">
        <w:rPr>
          <w:rFonts w:asciiTheme="majorHAnsi" w:hAnsiTheme="majorHAnsi" w:cstheme="majorHAnsi"/>
          <w:sz w:val="22"/>
          <w:szCs w:val="22"/>
        </w:rPr>
        <w:t xml:space="preserve"> (In-Hospital Emergency Committee in Japan)</w:t>
      </w:r>
      <w:r w:rsidRPr="00774726">
        <w:rPr>
          <w:rFonts w:asciiTheme="majorHAnsi" w:hAnsiTheme="majorHAnsi" w:cstheme="majorHAnsi"/>
          <w:sz w:val="22"/>
          <w:szCs w:val="22"/>
        </w:rPr>
        <w:t>により運営される。その他、本研究の計画・実施において、研究結果及び結果の解釈に影響を及ぼす利益相反はない。</w:t>
      </w:r>
    </w:p>
    <w:p w14:paraId="436BA520" w14:textId="77777777" w:rsidR="00BB039F" w:rsidRPr="00774726" w:rsidRDefault="00BB039F" w:rsidP="00BB039F">
      <w:pPr>
        <w:rPr>
          <w:rFonts w:asciiTheme="majorHAnsi" w:hAnsiTheme="majorHAnsi" w:cstheme="majorHAnsi"/>
          <w:sz w:val="22"/>
          <w:szCs w:val="22"/>
        </w:rPr>
      </w:pPr>
    </w:p>
    <w:p w14:paraId="13AA9292" w14:textId="77777777" w:rsidR="004A5382" w:rsidRPr="00774726" w:rsidRDefault="004A5382" w:rsidP="003356CD">
      <w:pPr>
        <w:pStyle w:val="af4"/>
        <w:numPr>
          <w:ilvl w:val="0"/>
          <w:numId w:val="7"/>
        </w:numPr>
        <w:ind w:leftChars="0"/>
        <w:rPr>
          <w:rFonts w:asciiTheme="majorHAnsi" w:hAnsiTheme="majorHAnsi" w:cstheme="majorHAnsi"/>
          <w:b/>
          <w:bCs/>
          <w:sz w:val="22"/>
          <w:szCs w:val="22"/>
        </w:rPr>
      </w:pPr>
      <w:r w:rsidRPr="00774726">
        <w:rPr>
          <w:rFonts w:asciiTheme="majorHAnsi" w:hAnsiTheme="majorHAnsi" w:cstheme="majorHAnsi"/>
          <w:b/>
          <w:bCs/>
          <w:sz w:val="22"/>
          <w:szCs w:val="22"/>
        </w:rPr>
        <w:t>ヘルシンキ宣言への対応</w:t>
      </w:r>
    </w:p>
    <w:p w14:paraId="11C5ABA1" w14:textId="77777777" w:rsidR="004A5382" w:rsidRPr="00774726" w:rsidRDefault="004A5382"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本研究は「ヘルシンキ宣言」（</w:t>
      </w:r>
      <w:r w:rsidRPr="00774726">
        <w:rPr>
          <w:rFonts w:asciiTheme="majorHAnsi" w:hAnsiTheme="majorHAnsi" w:cstheme="majorHAnsi"/>
          <w:sz w:val="22"/>
          <w:szCs w:val="22"/>
        </w:rPr>
        <w:t>2013</w:t>
      </w:r>
      <w:r w:rsidRPr="00774726">
        <w:rPr>
          <w:rFonts w:asciiTheme="majorHAnsi" w:hAnsiTheme="majorHAnsi" w:cstheme="majorHAnsi"/>
          <w:sz w:val="22"/>
          <w:szCs w:val="22"/>
        </w:rPr>
        <w:t>年改訂）、「人を対象とする生命科学・医学系研究に関する倫理指針」（</w:t>
      </w:r>
      <w:r w:rsidRPr="00774726">
        <w:rPr>
          <w:rFonts w:asciiTheme="majorHAnsi" w:hAnsiTheme="majorHAnsi" w:cstheme="majorHAnsi"/>
          <w:sz w:val="22"/>
          <w:szCs w:val="22"/>
        </w:rPr>
        <w:t>2021</w:t>
      </w:r>
      <w:r w:rsidRPr="00774726">
        <w:rPr>
          <w:rFonts w:asciiTheme="majorHAnsi" w:hAnsiTheme="majorHAnsi" w:cstheme="majorHAnsi"/>
          <w:sz w:val="22"/>
          <w:szCs w:val="22"/>
        </w:rPr>
        <w:t>年</w:t>
      </w:r>
      <w:r w:rsidRPr="00774726">
        <w:rPr>
          <w:rFonts w:asciiTheme="majorHAnsi" w:hAnsiTheme="majorHAnsi" w:cstheme="majorHAnsi"/>
          <w:sz w:val="22"/>
          <w:szCs w:val="22"/>
        </w:rPr>
        <w:t>6</w:t>
      </w:r>
      <w:r w:rsidRPr="00774726">
        <w:rPr>
          <w:rFonts w:asciiTheme="majorHAnsi" w:hAnsiTheme="majorHAnsi" w:cstheme="majorHAnsi"/>
          <w:sz w:val="22"/>
          <w:szCs w:val="22"/>
        </w:rPr>
        <w:t>月</w:t>
      </w:r>
      <w:r w:rsidRPr="00774726">
        <w:rPr>
          <w:rFonts w:asciiTheme="majorHAnsi" w:hAnsiTheme="majorHAnsi" w:cstheme="majorHAnsi"/>
          <w:sz w:val="22"/>
          <w:szCs w:val="22"/>
        </w:rPr>
        <w:t>30</w:t>
      </w:r>
      <w:r w:rsidRPr="00774726">
        <w:rPr>
          <w:rFonts w:asciiTheme="majorHAnsi" w:hAnsiTheme="majorHAnsi" w:cstheme="majorHAnsi"/>
          <w:sz w:val="22"/>
          <w:szCs w:val="22"/>
        </w:rPr>
        <w:t>日）、「ニュルンベルク綱領」、「個人情報の保護に関する法律」を遵守して実施する。</w:t>
      </w:r>
    </w:p>
    <w:p w14:paraId="675608FE" w14:textId="77777777" w:rsidR="004A5382" w:rsidRPr="00774726" w:rsidRDefault="004A5382" w:rsidP="004A5382">
      <w:pPr>
        <w:rPr>
          <w:rFonts w:asciiTheme="majorHAnsi" w:hAnsiTheme="majorHAnsi" w:cstheme="majorHAnsi"/>
          <w:sz w:val="22"/>
          <w:szCs w:val="22"/>
        </w:rPr>
      </w:pPr>
    </w:p>
    <w:p w14:paraId="2AD3F55B" w14:textId="36D8190C" w:rsidR="0021253D" w:rsidRPr="00774726" w:rsidRDefault="0021253D" w:rsidP="003A6788">
      <w:pPr>
        <w:pStyle w:val="af4"/>
        <w:numPr>
          <w:ilvl w:val="0"/>
          <w:numId w:val="7"/>
        </w:numPr>
        <w:spacing w:line="250" w:lineRule="exact"/>
        <w:ind w:leftChars="0"/>
        <w:rPr>
          <w:rFonts w:asciiTheme="majorHAnsi" w:eastAsia="ＭＳ Ｐ明朝" w:hAnsiTheme="majorHAnsi" w:cstheme="majorHAnsi"/>
          <w:sz w:val="22"/>
          <w:szCs w:val="22"/>
        </w:rPr>
      </w:pPr>
      <w:r w:rsidRPr="00774726">
        <w:rPr>
          <w:rFonts w:asciiTheme="majorHAnsi" w:eastAsia="ＭＳ Ｐ明朝" w:hAnsiTheme="majorHAnsi" w:cstheme="majorHAnsi"/>
          <w:b/>
          <w:bCs/>
          <w:sz w:val="22"/>
          <w:szCs w:val="22"/>
        </w:rPr>
        <w:t>記録の保存</w:t>
      </w:r>
    </w:p>
    <w:p w14:paraId="20786BEB" w14:textId="77777777" w:rsidR="0021253D" w:rsidRPr="00774726" w:rsidRDefault="0021253D" w:rsidP="003356CD">
      <w:pPr>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研究責任医師は、研究等の実施に係わる必須文書（申請書類の控え、通知文書、各種申請書・報告書の控、データの信頼性を保証するのに必要な書類または記録など）を保存し、研究終了・中止後</w:t>
      </w:r>
      <w:r w:rsidRPr="00774726">
        <w:rPr>
          <w:rFonts w:asciiTheme="majorHAnsi" w:eastAsia="ＭＳ Ｐ明朝" w:hAnsiTheme="majorHAnsi" w:cstheme="majorHAnsi"/>
          <w:sz w:val="22"/>
          <w:szCs w:val="22"/>
        </w:rPr>
        <w:t>5</w:t>
      </w:r>
      <w:r w:rsidRPr="00774726">
        <w:rPr>
          <w:rFonts w:asciiTheme="majorHAnsi" w:eastAsia="ＭＳ Ｐ明朝" w:hAnsiTheme="majorHAnsi" w:cstheme="majorHAnsi"/>
          <w:sz w:val="22"/>
          <w:szCs w:val="22"/>
        </w:rPr>
        <w:t>年間、もしくは成果について学会発表等の報告を行った最終日から</w:t>
      </w:r>
      <w:r w:rsidRPr="00774726">
        <w:rPr>
          <w:rFonts w:asciiTheme="majorHAnsi" w:eastAsia="ＭＳ Ｐ明朝" w:hAnsiTheme="majorHAnsi" w:cstheme="majorHAnsi"/>
          <w:sz w:val="22"/>
          <w:szCs w:val="22"/>
        </w:rPr>
        <w:t>3</w:t>
      </w:r>
      <w:r w:rsidRPr="00774726">
        <w:rPr>
          <w:rFonts w:asciiTheme="majorHAnsi" w:eastAsia="ＭＳ Ｐ明朝" w:hAnsiTheme="majorHAnsi" w:cstheme="majorHAnsi"/>
          <w:sz w:val="22"/>
          <w:szCs w:val="22"/>
        </w:rPr>
        <w:t>年が経過した日のいずれか遅い期日まで保管する。</w:t>
      </w:r>
      <w:r w:rsidRPr="00774726">
        <w:rPr>
          <w:rFonts w:asciiTheme="majorHAnsi" w:eastAsia="ＭＳ Ｐ明朝" w:hAnsiTheme="majorHAnsi" w:cstheme="majorHAnsi"/>
          <w:bCs/>
          <w:sz w:val="22"/>
          <w:szCs w:val="22"/>
        </w:rPr>
        <w:t>保存期間終了後はシュレッダーにかけ適切に廃棄する。</w:t>
      </w:r>
    </w:p>
    <w:p w14:paraId="6A747CF9" w14:textId="77777777" w:rsidR="0021253D" w:rsidRPr="00774726" w:rsidRDefault="0021253D" w:rsidP="00AE2487">
      <w:pPr>
        <w:rPr>
          <w:rFonts w:asciiTheme="majorHAnsi" w:hAnsiTheme="majorHAnsi" w:cstheme="majorHAnsi"/>
          <w:b/>
          <w:sz w:val="22"/>
          <w:szCs w:val="22"/>
        </w:rPr>
      </w:pPr>
    </w:p>
    <w:p w14:paraId="7DA3F9C2" w14:textId="7A1AD786" w:rsidR="001B22D0" w:rsidRPr="00774726" w:rsidRDefault="0021253D"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研究により得られた結果等の取扱い</w:t>
      </w:r>
    </w:p>
    <w:p w14:paraId="47F44FA9" w14:textId="6C5B4226" w:rsidR="001B22D0" w:rsidRPr="00774726" w:rsidRDefault="00AE2487" w:rsidP="003356CD">
      <w:pPr>
        <w:ind w:firstLineChars="100" w:firstLine="220"/>
        <w:rPr>
          <w:sz w:val="22"/>
          <w:szCs w:val="22"/>
        </w:rPr>
      </w:pPr>
      <w:r w:rsidRPr="00774726">
        <w:rPr>
          <w:rFonts w:asciiTheme="majorHAnsi" w:eastAsia="ＭＳ Ｐ明朝" w:hAnsiTheme="majorHAnsi" w:cstheme="majorHAnsi"/>
          <w:sz w:val="22"/>
          <w:szCs w:val="22"/>
        </w:rPr>
        <w:t>この</w:t>
      </w:r>
      <w:r w:rsidRPr="00774726">
        <w:rPr>
          <w:sz w:val="22"/>
          <w:szCs w:val="22"/>
        </w:rPr>
        <w:t>院内心停止</w:t>
      </w:r>
      <w:r w:rsidR="0021253D" w:rsidRPr="00774726">
        <w:rPr>
          <w:sz w:val="22"/>
          <w:szCs w:val="22"/>
        </w:rPr>
        <w:t>レジストリデータ解析は研究目的に実施するものであり、対象者の診断を目的とするものではないため、現時点での解析結果は説明しない。</w:t>
      </w:r>
    </w:p>
    <w:p w14:paraId="79EEA7DE" w14:textId="3CBF8C5E" w:rsidR="0021253D" w:rsidRPr="00774726" w:rsidRDefault="0021253D" w:rsidP="003356CD">
      <w:pPr>
        <w:ind w:firstLineChars="100" w:firstLine="220"/>
        <w:rPr>
          <w:sz w:val="22"/>
          <w:szCs w:val="22"/>
        </w:rPr>
      </w:pPr>
      <w:r w:rsidRPr="00774726">
        <w:rPr>
          <w:sz w:val="22"/>
          <w:szCs w:val="22"/>
        </w:rPr>
        <w:t>海外を含めた他施設・組織の研究者がデータを二次利用し研究を行いたいとの申し出があった場合は、日本院内救急検討委員会が審議し、データ利用の可否を判断する。また、その研究案件は申請してきた施設・組織にて承認を</w:t>
      </w:r>
      <w:r w:rsidR="00B567D5" w:rsidRPr="00774726">
        <w:rPr>
          <w:rFonts w:hint="eastAsia"/>
          <w:sz w:val="22"/>
          <w:szCs w:val="22"/>
        </w:rPr>
        <w:t>得て</w:t>
      </w:r>
      <w:r w:rsidRPr="00774726">
        <w:rPr>
          <w:sz w:val="22"/>
          <w:szCs w:val="22"/>
        </w:rPr>
        <w:t>いるものとする。</w:t>
      </w:r>
    </w:p>
    <w:p w14:paraId="53AAF28C" w14:textId="77777777" w:rsidR="0021253D" w:rsidRPr="00774726" w:rsidRDefault="0021253D" w:rsidP="0021253D">
      <w:pPr>
        <w:ind w:leftChars="100" w:left="650" w:hangingChars="200" w:hanging="440"/>
        <w:rPr>
          <w:rFonts w:asciiTheme="majorHAnsi" w:eastAsia="ＭＳ Ｐ明朝" w:hAnsiTheme="majorHAnsi" w:cstheme="majorHAnsi"/>
          <w:sz w:val="22"/>
          <w:szCs w:val="22"/>
        </w:rPr>
      </w:pPr>
    </w:p>
    <w:p w14:paraId="71AE94F8" w14:textId="414DECAA" w:rsidR="0021253D" w:rsidRPr="00774726" w:rsidRDefault="0021253D" w:rsidP="003356CD">
      <w:pPr>
        <w:pStyle w:val="af4"/>
        <w:numPr>
          <w:ilvl w:val="0"/>
          <w:numId w:val="7"/>
        </w:numPr>
        <w:spacing w:line="250" w:lineRule="exact"/>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研究結果の公表</w:t>
      </w:r>
    </w:p>
    <w:p w14:paraId="5195EC0C" w14:textId="77777777" w:rsidR="0021253D" w:rsidRPr="00774726" w:rsidRDefault="0021253D" w:rsidP="003356CD">
      <w:pPr>
        <w:tabs>
          <w:tab w:val="left" w:pos="1620"/>
        </w:tabs>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集積したデータは解析を行い、関連する学会、学会誌に発表、投稿する。研究結果を公表する際は、研究対象者を特定できる情報が含まれないようにする。</w:t>
      </w:r>
    </w:p>
    <w:p w14:paraId="11EB3D91" w14:textId="77777777" w:rsidR="0021253D" w:rsidRPr="00774726" w:rsidRDefault="0021253D" w:rsidP="00AE2487">
      <w:pPr>
        <w:rPr>
          <w:rFonts w:asciiTheme="majorHAnsi" w:hAnsiTheme="majorHAnsi" w:cstheme="majorHAnsi"/>
          <w:b/>
          <w:sz w:val="22"/>
          <w:szCs w:val="22"/>
        </w:rPr>
      </w:pPr>
    </w:p>
    <w:p w14:paraId="6AA3D961" w14:textId="5F785CA6" w:rsidR="00BB039F" w:rsidRPr="00774726" w:rsidRDefault="00BB039F" w:rsidP="003356CD">
      <w:pPr>
        <w:pStyle w:val="af4"/>
        <w:numPr>
          <w:ilvl w:val="0"/>
          <w:numId w:val="7"/>
        </w:numPr>
        <w:ind w:leftChars="0"/>
        <w:rPr>
          <w:rFonts w:asciiTheme="majorHAnsi" w:hAnsiTheme="majorHAnsi" w:cstheme="majorHAnsi"/>
          <w:b/>
          <w:sz w:val="22"/>
          <w:szCs w:val="22"/>
        </w:rPr>
      </w:pPr>
      <w:r w:rsidRPr="00774726">
        <w:rPr>
          <w:rFonts w:asciiTheme="majorHAnsi" w:hAnsiTheme="majorHAnsi" w:cstheme="majorHAnsi"/>
          <w:b/>
          <w:sz w:val="22"/>
          <w:szCs w:val="22"/>
        </w:rPr>
        <w:t>知的所有権に関する事項</w:t>
      </w:r>
    </w:p>
    <w:p w14:paraId="2AD747AA" w14:textId="77777777" w:rsidR="00BB039F" w:rsidRPr="00774726" w:rsidRDefault="00AA036F"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本</w:t>
      </w:r>
      <w:r w:rsidR="00BB039F" w:rsidRPr="00774726">
        <w:rPr>
          <w:rFonts w:asciiTheme="majorHAnsi" w:hAnsiTheme="majorHAnsi" w:cstheme="majorHAnsi"/>
          <w:sz w:val="22"/>
          <w:szCs w:val="22"/>
        </w:rPr>
        <w:t>研究の結果として特許権等が生じる可能性はないが、その権利は国、研究機関を含む共同研究機関及び研究遂行者などに属し、研究</w:t>
      </w:r>
      <w:r w:rsidRPr="00774726">
        <w:rPr>
          <w:rFonts w:asciiTheme="majorHAnsi" w:hAnsiTheme="majorHAnsi" w:cstheme="majorHAnsi"/>
          <w:sz w:val="22"/>
          <w:szCs w:val="22"/>
        </w:rPr>
        <w:t>対象</w:t>
      </w:r>
      <w:r w:rsidR="00BB039F" w:rsidRPr="00774726">
        <w:rPr>
          <w:rFonts w:asciiTheme="majorHAnsi" w:hAnsiTheme="majorHAnsi" w:cstheme="majorHAnsi"/>
          <w:sz w:val="22"/>
          <w:szCs w:val="22"/>
        </w:rPr>
        <w:t>者には属さない。</w:t>
      </w:r>
    </w:p>
    <w:p w14:paraId="572F4330" w14:textId="14B7F5E0" w:rsidR="0021253D" w:rsidRPr="00774726" w:rsidRDefault="0021253D" w:rsidP="002B79A6">
      <w:pPr>
        <w:ind w:leftChars="202" w:left="424"/>
        <w:rPr>
          <w:rFonts w:asciiTheme="majorHAnsi" w:hAnsiTheme="majorHAnsi" w:cstheme="majorHAnsi"/>
          <w:sz w:val="22"/>
          <w:szCs w:val="22"/>
        </w:rPr>
      </w:pPr>
    </w:p>
    <w:p w14:paraId="18DBC969" w14:textId="77777777" w:rsidR="001173E8" w:rsidRPr="00774726" w:rsidRDefault="001173E8" w:rsidP="009643B4">
      <w:pPr>
        <w:rPr>
          <w:rFonts w:asciiTheme="majorHAnsi" w:hAnsiTheme="majorHAnsi" w:cstheme="majorHAnsi"/>
          <w:sz w:val="22"/>
          <w:szCs w:val="22"/>
        </w:rPr>
      </w:pPr>
    </w:p>
    <w:p w14:paraId="42CA8987" w14:textId="77777777" w:rsidR="008D5025" w:rsidRPr="00774726" w:rsidRDefault="008D5025" w:rsidP="003356CD">
      <w:pPr>
        <w:pStyle w:val="af4"/>
        <w:numPr>
          <w:ilvl w:val="0"/>
          <w:numId w:val="7"/>
        </w:numPr>
        <w:ind w:leftChars="0"/>
        <w:rPr>
          <w:rFonts w:asciiTheme="majorHAnsi" w:hAnsiTheme="majorHAnsi" w:cstheme="majorHAnsi"/>
          <w:b/>
          <w:bCs/>
          <w:sz w:val="22"/>
          <w:szCs w:val="22"/>
        </w:rPr>
      </w:pPr>
      <w:r w:rsidRPr="00774726">
        <w:rPr>
          <w:rFonts w:asciiTheme="majorHAnsi" w:hAnsiTheme="majorHAnsi" w:cstheme="majorHAnsi"/>
          <w:b/>
          <w:bCs/>
          <w:sz w:val="22"/>
          <w:szCs w:val="22"/>
        </w:rPr>
        <w:t>研究責任者及び研究組織</w:t>
      </w:r>
    </w:p>
    <w:p w14:paraId="6F0AC559" w14:textId="7D932B8B" w:rsidR="008D5025" w:rsidRPr="00774726" w:rsidRDefault="00431AE8" w:rsidP="008D5025">
      <w:pPr>
        <w:tabs>
          <w:tab w:val="left" w:pos="3060"/>
          <w:tab w:val="left" w:pos="6480"/>
          <w:tab w:val="left" w:pos="6840"/>
        </w:tabs>
        <w:rPr>
          <w:rFonts w:asciiTheme="majorHAnsi" w:hAnsiTheme="majorHAnsi" w:cstheme="majorHAnsi"/>
          <w:sz w:val="22"/>
          <w:szCs w:val="22"/>
        </w:rPr>
      </w:pPr>
      <w:r w:rsidRPr="00774726">
        <w:rPr>
          <w:rFonts w:asciiTheme="majorHAnsi" w:hAnsiTheme="majorHAnsi" w:cstheme="majorHAnsi"/>
          <w:sz w:val="22"/>
          <w:szCs w:val="22"/>
        </w:rPr>
        <w:t>研究</w:t>
      </w:r>
      <w:r w:rsidR="008D5025" w:rsidRPr="00774726">
        <w:rPr>
          <w:rFonts w:asciiTheme="majorHAnsi" w:hAnsiTheme="majorHAnsi" w:cstheme="majorHAnsi"/>
          <w:sz w:val="22"/>
          <w:szCs w:val="22"/>
        </w:rPr>
        <w:t>責任者：</w:t>
      </w:r>
      <w:r w:rsidR="00C90C6E" w:rsidRPr="00774726">
        <w:rPr>
          <w:rFonts w:asciiTheme="majorHAnsi" w:hAnsiTheme="majorHAnsi" w:cstheme="majorHAnsi" w:hint="eastAsia"/>
          <w:sz w:val="22"/>
          <w:szCs w:val="22"/>
        </w:rPr>
        <w:t xml:space="preserve">聖マリアンナ医科大学　救急医学　</w:t>
      </w:r>
      <w:r w:rsidR="008D5025" w:rsidRPr="00774726">
        <w:rPr>
          <w:rFonts w:asciiTheme="majorHAnsi" w:hAnsiTheme="majorHAnsi" w:cstheme="majorHAnsi"/>
          <w:sz w:val="22"/>
          <w:szCs w:val="22"/>
        </w:rPr>
        <w:t>藤谷茂樹</w:t>
      </w:r>
    </w:p>
    <w:p w14:paraId="344A64B0" w14:textId="77777777" w:rsidR="00C90C6E" w:rsidRPr="00774726" w:rsidRDefault="008D5025" w:rsidP="00C90C6E">
      <w:pPr>
        <w:tabs>
          <w:tab w:val="left" w:pos="3060"/>
          <w:tab w:val="left" w:pos="6480"/>
          <w:tab w:val="left" w:pos="6840"/>
        </w:tabs>
        <w:rPr>
          <w:rFonts w:asciiTheme="majorHAnsi" w:hAnsiTheme="majorHAnsi" w:cstheme="majorHAnsi"/>
          <w:sz w:val="22"/>
          <w:szCs w:val="22"/>
        </w:rPr>
      </w:pPr>
      <w:r w:rsidRPr="00774726">
        <w:rPr>
          <w:rFonts w:asciiTheme="majorHAnsi" w:hAnsiTheme="majorHAnsi" w:cstheme="majorHAnsi"/>
          <w:sz w:val="22"/>
          <w:szCs w:val="22"/>
        </w:rPr>
        <w:t>研究組織</w:t>
      </w:r>
      <w:r w:rsidR="00C90C6E" w:rsidRPr="00774726">
        <w:rPr>
          <w:rFonts w:asciiTheme="majorHAnsi" w:hAnsiTheme="majorHAnsi" w:cstheme="majorHAnsi" w:hint="eastAsia"/>
          <w:sz w:val="22"/>
          <w:szCs w:val="22"/>
        </w:rPr>
        <w:t>：別紙参照</w:t>
      </w:r>
    </w:p>
    <w:p w14:paraId="2A17DB23" w14:textId="77777777" w:rsidR="003A6788" w:rsidRPr="00774726" w:rsidRDefault="003A6788" w:rsidP="008D5025">
      <w:pPr>
        <w:rPr>
          <w:rFonts w:asciiTheme="majorHAnsi" w:hAnsiTheme="majorHAnsi" w:cstheme="majorHAnsi"/>
          <w:sz w:val="22"/>
          <w:szCs w:val="22"/>
        </w:rPr>
      </w:pPr>
    </w:p>
    <w:p w14:paraId="66612BEE" w14:textId="71462026" w:rsidR="006F3241" w:rsidRPr="00774726" w:rsidRDefault="006F3241"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対象者からの相談への対応</w:t>
      </w:r>
    </w:p>
    <w:p w14:paraId="38DF283F" w14:textId="77777777" w:rsidR="006F3241" w:rsidRPr="00774726" w:rsidRDefault="006F3241" w:rsidP="006F3241">
      <w:pPr>
        <w:ind w:firstLineChars="200" w:firstLine="44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 xml:space="preserve">日本院内救急検討委員会事務局　</w:t>
      </w:r>
      <w:r w:rsidRPr="00774726">
        <w:rPr>
          <w:rFonts w:asciiTheme="majorHAnsi" w:eastAsia="ＭＳ Ｐ明朝" w:hAnsiTheme="majorHAnsi" w:cstheme="majorHAnsi"/>
          <w:bCs/>
          <w:sz w:val="22"/>
          <w:szCs w:val="22"/>
        </w:rPr>
        <w:t>(</w:t>
      </w:r>
      <w:r w:rsidRPr="00774726">
        <w:rPr>
          <w:rFonts w:asciiTheme="majorHAnsi" w:eastAsia="ＭＳ Ｐ明朝" w:hAnsiTheme="majorHAnsi" w:cstheme="majorHAnsi"/>
          <w:bCs/>
          <w:sz w:val="22"/>
          <w:szCs w:val="22"/>
        </w:rPr>
        <w:t>聖マリアンナ医科大学　救急医学内</w:t>
      </w:r>
      <w:r w:rsidRPr="00774726">
        <w:rPr>
          <w:rFonts w:asciiTheme="majorHAnsi" w:eastAsia="ＭＳ Ｐ明朝" w:hAnsiTheme="majorHAnsi" w:cstheme="majorHAnsi"/>
          <w:bCs/>
          <w:sz w:val="22"/>
          <w:szCs w:val="22"/>
        </w:rPr>
        <w:t>)</w:t>
      </w:r>
    </w:p>
    <w:p w14:paraId="6417CA1B" w14:textId="77777777" w:rsidR="006F3241" w:rsidRPr="00774726" w:rsidRDefault="006F3241" w:rsidP="006F3241">
      <w:pPr>
        <w:ind w:firstLineChars="300" w:firstLine="66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 xml:space="preserve">E-mail: info_IHER-J@umin.ac.jp </w:t>
      </w:r>
    </w:p>
    <w:p w14:paraId="7FB16A1C" w14:textId="77777777" w:rsidR="006F3241" w:rsidRPr="00774726" w:rsidRDefault="006F3241" w:rsidP="006F3241">
      <w:pPr>
        <w:ind w:firstLineChars="300" w:firstLine="66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 xml:space="preserve">　　</w:t>
      </w:r>
      <w:r w:rsidRPr="00774726">
        <w:rPr>
          <w:rFonts w:asciiTheme="majorHAnsi" w:eastAsia="ＭＳ Ｐ明朝" w:hAnsiTheme="majorHAnsi" w:cstheme="majorHAnsi"/>
          <w:bCs/>
          <w:sz w:val="22"/>
          <w:szCs w:val="22"/>
        </w:rPr>
        <w:t>044-977-8111</w:t>
      </w:r>
      <w:r w:rsidRPr="00774726">
        <w:rPr>
          <w:rFonts w:asciiTheme="majorHAnsi" w:eastAsia="ＭＳ Ｐ明朝" w:hAnsiTheme="majorHAnsi" w:cstheme="majorHAnsi"/>
          <w:bCs/>
          <w:sz w:val="22"/>
          <w:szCs w:val="22"/>
        </w:rPr>
        <w:t>医局</w:t>
      </w:r>
      <w:r w:rsidRPr="00774726">
        <w:rPr>
          <w:rFonts w:asciiTheme="majorHAnsi" w:eastAsia="ＭＳ Ｐ明朝" w:hAnsiTheme="majorHAnsi" w:cstheme="majorHAnsi"/>
          <w:bCs/>
          <w:sz w:val="22"/>
          <w:szCs w:val="22"/>
        </w:rPr>
        <w:t>3931</w:t>
      </w:r>
      <w:r w:rsidRPr="00774726">
        <w:rPr>
          <w:rFonts w:asciiTheme="majorHAnsi" w:eastAsia="ＭＳ Ｐ明朝" w:hAnsiTheme="majorHAnsi" w:cstheme="majorHAnsi"/>
          <w:bCs/>
          <w:sz w:val="22"/>
          <w:szCs w:val="22"/>
        </w:rPr>
        <w:t>（</w:t>
      </w:r>
      <w:r w:rsidRPr="00774726">
        <w:rPr>
          <w:rFonts w:asciiTheme="majorHAnsi" w:eastAsia="ＭＳ Ｐ明朝" w:hAnsiTheme="majorHAnsi" w:cstheme="majorHAnsi"/>
          <w:bCs/>
          <w:sz w:val="22"/>
          <w:szCs w:val="22"/>
        </w:rPr>
        <w:t>PHS 81080</w:t>
      </w:r>
      <w:r w:rsidRPr="00774726">
        <w:rPr>
          <w:rFonts w:asciiTheme="majorHAnsi" w:eastAsia="ＭＳ Ｐ明朝" w:hAnsiTheme="majorHAnsi" w:cstheme="majorHAnsi"/>
          <w:bCs/>
          <w:sz w:val="22"/>
          <w:szCs w:val="22"/>
        </w:rPr>
        <w:t>）</w:t>
      </w:r>
    </w:p>
    <w:p w14:paraId="38970253" w14:textId="77777777" w:rsidR="00225698" w:rsidRPr="00774726" w:rsidRDefault="00225698" w:rsidP="00990575">
      <w:pPr>
        <w:ind w:leftChars="350" w:left="1065" w:hangingChars="150" w:hanging="330"/>
        <w:rPr>
          <w:rFonts w:asciiTheme="majorHAnsi" w:hAnsiTheme="majorHAnsi" w:cstheme="majorHAnsi"/>
          <w:sz w:val="22"/>
          <w:szCs w:val="22"/>
        </w:rPr>
      </w:pPr>
    </w:p>
    <w:p w14:paraId="1440F409" w14:textId="77777777" w:rsidR="005514B5" w:rsidRPr="00774726" w:rsidRDefault="00D93C43" w:rsidP="003356CD">
      <w:pPr>
        <w:pStyle w:val="af4"/>
        <w:numPr>
          <w:ilvl w:val="0"/>
          <w:numId w:val="7"/>
        </w:numPr>
        <w:ind w:leftChars="0"/>
        <w:rPr>
          <w:rFonts w:asciiTheme="majorHAnsi" w:hAnsiTheme="majorHAnsi" w:cstheme="majorHAnsi"/>
          <w:b/>
          <w:bCs/>
          <w:sz w:val="22"/>
          <w:szCs w:val="22"/>
        </w:rPr>
      </w:pPr>
      <w:r w:rsidRPr="00774726">
        <w:rPr>
          <w:rFonts w:asciiTheme="majorHAnsi" w:hAnsiTheme="majorHAnsi" w:cstheme="majorHAnsi"/>
          <w:b/>
          <w:bCs/>
          <w:sz w:val="22"/>
          <w:szCs w:val="22"/>
        </w:rPr>
        <w:t>参考文献</w:t>
      </w:r>
    </w:p>
    <w:p w14:paraId="1ADEB47F" w14:textId="77777777" w:rsidR="00F307C2" w:rsidRPr="00774726" w:rsidRDefault="005514B5" w:rsidP="00F307C2">
      <w:pPr>
        <w:ind w:left="720" w:hanging="720"/>
        <w:rPr>
          <w:rFonts w:asciiTheme="majorHAnsi" w:hAnsiTheme="majorHAnsi" w:cstheme="majorHAnsi"/>
          <w:noProof/>
          <w:sz w:val="22"/>
          <w:szCs w:val="22"/>
        </w:rPr>
      </w:pPr>
      <w:r w:rsidRPr="00774726">
        <w:rPr>
          <w:rFonts w:asciiTheme="majorHAnsi" w:hAnsiTheme="majorHAnsi" w:cstheme="majorHAnsi"/>
          <w:sz w:val="22"/>
          <w:szCs w:val="22"/>
        </w:rPr>
        <w:fldChar w:fldCharType="begin"/>
      </w:r>
      <w:r w:rsidRPr="00774726">
        <w:rPr>
          <w:rFonts w:asciiTheme="majorHAnsi" w:hAnsiTheme="majorHAnsi" w:cstheme="majorHAnsi"/>
          <w:sz w:val="22"/>
          <w:szCs w:val="22"/>
        </w:rPr>
        <w:instrText xml:space="preserve"> ADDIN EN.REFLIST </w:instrText>
      </w:r>
      <w:r w:rsidRPr="00774726">
        <w:rPr>
          <w:rFonts w:asciiTheme="majorHAnsi" w:hAnsiTheme="majorHAnsi" w:cstheme="majorHAnsi"/>
          <w:sz w:val="22"/>
          <w:szCs w:val="22"/>
        </w:rPr>
        <w:fldChar w:fldCharType="separate"/>
      </w:r>
      <w:bookmarkStart w:id="0" w:name="_ENREF_1"/>
      <w:r w:rsidR="00F307C2" w:rsidRPr="00774726">
        <w:rPr>
          <w:rFonts w:asciiTheme="majorHAnsi" w:hAnsiTheme="majorHAnsi" w:cstheme="majorHAnsi"/>
          <w:noProof/>
          <w:sz w:val="22"/>
          <w:szCs w:val="22"/>
        </w:rPr>
        <w:t>1.</w:t>
      </w:r>
      <w:r w:rsidR="00F307C2" w:rsidRPr="00774726">
        <w:rPr>
          <w:rFonts w:asciiTheme="majorHAnsi" w:hAnsiTheme="majorHAnsi" w:cstheme="majorHAnsi"/>
          <w:noProof/>
          <w:sz w:val="22"/>
          <w:szCs w:val="22"/>
        </w:rPr>
        <w:tab/>
        <w:t>Kohn L, Corrigan J, Donaldson M (2000) Building a Safer Health System. National Academy Press, Washington, D.C.</w:t>
      </w:r>
      <w:bookmarkEnd w:id="0"/>
    </w:p>
    <w:p w14:paraId="6CBF1A97" w14:textId="77777777" w:rsidR="00F307C2" w:rsidRPr="00774726" w:rsidRDefault="00F307C2" w:rsidP="00F307C2">
      <w:pPr>
        <w:ind w:left="720" w:hanging="720"/>
        <w:rPr>
          <w:rFonts w:asciiTheme="majorHAnsi" w:hAnsiTheme="majorHAnsi" w:cstheme="majorHAnsi"/>
          <w:noProof/>
          <w:sz w:val="22"/>
          <w:szCs w:val="22"/>
        </w:rPr>
      </w:pPr>
      <w:bookmarkStart w:id="1" w:name="_ENREF_2"/>
      <w:r w:rsidRPr="00774726">
        <w:rPr>
          <w:rFonts w:asciiTheme="majorHAnsi" w:hAnsiTheme="majorHAnsi" w:cstheme="majorHAnsi"/>
          <w:noProof/>
          <w:sz w:val="22"/>
          <w:szCs w:val="22"/>
        </w:rPr>
        <w:t xml:space="preserve">2. </w:t>
      </w:r>
      <w:r w:rsidR="002B79A6" w:rsidRPr="00774726">
        <w:rPr>
          <w:rFonts w:asciiTheme="majorHAnsi" w:hAnsiTheme="majorHAnsi" w:cstheme="majorHAnsi"/>
          <w:noProof/>
          <w:sz w:val="22"/>
          <w:szCs w:val="22"/>
        </w:rPr>
        <w:t>h</w:t>
      </w:r>
      <w:r w:rsidRPr="00774726">
        <w:rPr>
          <w:rFonts w:asciiTheme="majorHAnsi" w:hAnsiTheme="majorHAnsi" w:cstheme="majorHAnsi"/>
          <w:noProof/>
          <w:sz w:val="22"/>
          <w:szCs w:val="22"/>
        </w:rPr>
        <w:t xml:space="preserve">ttp://www.ihi.org/offerings/Initiatives/PastStrategicInitiatives/5MillionLivesCampaign/Documents/Overview%20of%20the%20100K%20Campaign.pdf </w:t>
      </w:r>
      <w:bookmarkEnd w:id="1"/>
    </w:p>
    <w:p w14:paraId="7A6C045E" w14:textId="77777777" w:rsidR="00F307C2" w:rsidRPr="00774726" w:rsidRDefault="00F307C2" w:rsidP="00F307C2">
      <w:pPr>
        <w:ind w:left="720" w:hanging="720"/>
        <w:rPr>
          <w:rFonts w:asciiTheme="majorHAnsi" w:hAnsiTheme="majorHAnsi" w:cstheme="majorHAnsi"/>
          <w:noProof/>
          <w:sz w:val="22"/>
          <w:szCs w:val="22"/>
        </w:rPr>
      </w:pPr>
      <w:bookmarkStart w:id="2" w:name="_ENREF_3"/>
      <w:r w:rsidRPr="00774726">
        <w:rPr>
          <w:rFonts w:asciiTheme="majorHAnsi" w:hAnsiTheme="majorHAnsi" w:cstheme="majorHAnsi"/>
          <w:noProof/>
          <w:sz w:val="22"/>
          <w:szCs w:val="22"/>
        </w:rPr>
        <w:t>3.</w:t>
      </w:r>
      <w:r w:rsidRPr="00774726">
        <w:rPr>
          <w:rFonts w:asciiTheme="majorHAnsi" w:hAnsiTheme="majorHAnsi" w:cstheme="majorHAnsi"/>
          <w:noProof/>
          <w:sz w:val="22"/>
          <w:szCs w:val="22"/>
        </w:rPr>
        <w:tab/>
        <w:t>Yokoyama H, Yonemoto N, Yonezawa K, Fuse J, Shimizu N, Hayashi T, Tsuji T, Yoshikawa K, Wakamatsu H, Otani N, Sakuragi S, Fukusaki M, Tanaka H, Nonogi H, Investigators JR, (2011) Report from the Japanese registry of CPR for in-hospital cardiac arrest (J-RCPR). Circulation journal : official journal of the Japanese Circulation Society 75: 815-822 PMID 21436595</w:t>
      </w:r>
      <w:bookmarkEnd w:id="2"/>
    </w:p>
    <w:p w14:paraId="1CF0918C" w14:textId="77777777" w:rsidR="00F307C2" w:rsidRPr="00774726" w:rsidRDefault="00F307C2" w:rsidP="00F307C2">
      <w:pPr>
        <w:rPr>
          <w:rFonts w:asciiTheme="majorHAnsi" w:hAnsiTheme="majorHAnsi" w:cstheme="majorHAnsi"/>
          <w:noProof/>
          <w:sz w:val="22"/>
          <w:szCs w:val="22"/>
        </w:rPr>
      </w:pPr>
    </w:p>
    <w:p w14:paraId="540C6407" w14:textId="0277A697" w:rsidR="008411A1" w:rsidRPr="00774726" w:rsidRDefault="005514B5" w:rsidP="008411A1">
      <w:pPr>
        <w:ind w:left="420"/>
        <w:rPr>
          <w:rFonts w:asciiTheme="majorHAnsi" w:hAnsiTheme="majorHAnsi" w:cstheme="majorHAnsi"/>
          <w:szCs w:val="21"/>
        </w:rPr>
      </w:pPr>
      <w:r w:rsidRPr="00774726">
        <w:rPr>
          <w:rFonts w:asciiTheme="majorHAnsi" w:hAnsiTheme="majorHAnsi" w:cstheme="majorHAnsi"/>
          <w:sz w:val="22"/>
          <w:szCs w:val="22"/>
        </w:rPr>
        <w:fldChar w:fldCharType="end"/>
      </w:r>
    </w:p>
    <w:sectPr w:rsidR="008411A1" w:rsidRPr="0077472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41DF" w14:textId="77777777" w:rsidR="00773E2D" w:rsidRDefault="00773E2D">
      <w:r>
        <w:separator/>
      </w:r>
    </w:p>
  </w:endnote>
  <w:endnote w:type="continuationSeparator" w:id="0">
    <w:p w14:paraId="14C3D644" w14:textId="77777777" w:rsidR="00773E2D" w:rsidRDefault="0077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6F4"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667717" w14:textId="77777777" w:rsidR="008E020F" w:rsidRDefault="008E02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CDE"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5EA9">
      <w:rPr>
        <w:rStyle w:val="a5"/>
        <w:noProof/>
      </w:rPr>
      <w:t>1</w:t>
    </w:r>
    <w:r>
      <w:rPr>
        <w:rStyle w:val="a5"/>
      </w:rPr>
      <w:fldChar w:fldCharType="end"/>
    </w:r>
  </w:p>
  <w:p w14:paraId="1DDC4953" w14:textId="77777777" w:rsidR="008E020F" w:rsidRDefault="008E02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A3B3" w14:textId="77777777" w:rsidR="00773E2D" w:rsidRDefault="00773E2D">
      <w:r>
        <w:separator/>
      </w:r>
    </w:p>
  </w:footnote>
  <w:footnote w:type="continuationSeparator" w:id="0">
    <w:p w14:paraId="1E73386E" w14:textId="77777777" w:rsidR="00773E2D" w:rsidRDefault="00773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686D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77A96"/>
    <w:multiLevelType w:val="hybridMultilevel"/>
    <w:tmpl w:val="36223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E2904"/>
    <w:multiLevelType w:val="hybridMultilevel"/>
    <w:tmpl w:val="8C6A52AC"/>
    <w:lvl w:ilvl="0" w:tplc="2272C9A0">
      <w:start w:val="4"/>
      <w:numFmt w:val="bullet"/>
      <w:lvlText w:val="・"/>
      <w:lvlJc w:val="left"/>
      <w:pPr>
        <w:ind w:left="1320" w:hanging="360"/>
      </w:pPr>
      <w:rPr>
        <w:rFonts w:ascii="ＭＳ 明朝" w:eastAsia="ＭＳ 明朝" w:hAnsi="ＭＳ 明朝" w:cs="Times New Roman" w:hint="eastAsia"/>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B">
      <w:start w:val="1"/>
      <w:numFmt w:val="bullet"/>
      <w:lvlText w:val=""/>
      <w:lvlJc w:val="left"/>
      <w:pPr>
        <w:ind w:left="3360" w:hanging="480"/>
      </w:pPr>
      <w:rPr>
        <w:rFonts w:ascii="Wingdings" w:hAnsi="Wingdings" w:hint="default"/>
      </w:rPr>
    </w:lvl>
    <w:lvl w:ilvl="5" w:tplc="0409000D">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B">
      <w:start w:val="1"/>
      <w:numFmt w:val="bullet"/>
      <w:lvlText w:val=""/>
      <w:lvlJc w:val="left"/>
      <w:pPr>
        <w:ind w:left="4800" w:hanging="480"/>
      </w:pPr>
      <w:rPr>
        <w:rFonts w:ascii="Wingdings" w:hAnsi="Wingdings" w:hint="default"/>
      </w:rPr>
    </w:lvl>
    <w:lvl w:ilvl="8" w:tplc="0409000D">
      <w:start w:val="1"/>
      <w:numFmt w:val="bullet"/>
      <w:lvlText w:val=""/>
      <w:lvlJc w:val="left"/>
      <w:pPr>
        <w:ind w:left="5280" w:hanging="480"/>
      </w:pPr>
      <w:rPr>
        <w:rFonts w:ascii="Wingdings" w:hAnsi="Wingdings" w:hint="default"/>
      </w:rPr>
    </w:lvl>
  </w:abstractNum>
  <w:abstractNum w:abstractNumId="3" w15:restartNumberingAfterBreak="0">
    <w:nsid w:val="11994C39"/>
    <w:multiLevelType w:val="hybridMultilevel"/>
    <w:tmpl w:val="D62AB800"/>
    <w:lvl w:ilvl="0" w:tplc="59A0B988">
      <w:start w:val="2"/>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256E3"/>
    <w:multiLevelType w:val="hybridMultilevel"/>
    <w:tmpl w:val="F0E4DC82"/>
    <w:lvl w:ilvl="0" w:tplc="FBF23580">
      <w:start w:val="1"/>
      <w:numFmt w:val="decimal"/>
      <w:lvlText w:val="%1."/>
      <w:lvlJc w:val="left"/>
      <w:pPr>
        <w:tabs>
          <w:tab w:val="num" w:pos="390"/>
        </w:tabs>
        <w:ind w:left="390" w:hanging="390"/>
      </w:pPr>
      <w:rPr>
        <w:rFonts w:asciiTheme="majorHAnsi" w:hAnsiTheme="majorHAnsi" w:cstheme="majorHAnsi" w:hint="default"/>
        <w:b/>
        <w:bCs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DB158AB"/>
    <w:multiLevelType w:val="hybridMultilevel"/>
    <w:tmpl w:val="CAE2CA90"/>
    <w:lvl w:ilvl="0" w:tplc="EF52D1EA">
      <w:start w:val="1"/>
      <w:numFmt w:val="bullet"/>
      <w:lvlText w:val="・"/>
      <w:lvlJc w:val="left"/>
      <w:pPr>
        <w:ind w:left="1380" w:hanging="420"/>
      </w:pPr>
      <w:rPr>
        <w:rFonts w:ascii="ＭＳ 明朝" w:eastAsia="ＭＳ 明朝" w:hAnsi="ＭＳ 明朝" w:cs="Meiryo U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F50028A"/>
    <w:multiLevelType w:val="hybridMultilevel"/>
    <w:tmpl w:val="0F884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6B74"/>
    <w:multiLevelType w:val="hybridMultilevel"/>
    <w:tmpl w:val="92262CC4"/>
    <w:lvl w:ilvl="0" w:tplc="8BACC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60781"/>
    <w:multiLevelType w:val="hybridMultilevel"/>
    <w:tmpl w:val="E684F42C"/>
    <w:lvl w:ilvl="0" w:tplc="602E20CE">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583418"/>
    <w:multiLevelType w:val="hybridMultilevel"/>
    <w:tmpl w:val="5F20A3B0"/>
    <w:lvl w:ilvl="0" w:tplc="2BE2C57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00DAC"/>
    <w:multiLevelType w:val="hybridMultilevel"/>
    <w:tmpl w:val="257442DE"/>
    <w:lvl w:ilvl="0" w:tplc="BE08C1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8D9191A"/>
    <w:multiLevelType w:val="hybridMultilevel"/>
    <w:tmpl w:val="32D0B154"/>
    <w:lvl w:ilvl="0" w:tplc="F8B01C84">
      <w:start w:val="2"/>
      <w:numFmt w:val="decimal"/>
      <w:lvlText w:val="%1）"/>
      <w:lvlJc w:val="left"/>
      <w:pPr>
        <w:tabs>
          <w:tab w:val="num" w:pos="585"/>
        </w:tabs>
        <w:ind w:left="585" w:hanging="420"/>
      </w:pPr>
      <w:rPr>
        <w:rFonts w:hAnsi="Tahoma"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3A4531E9"/>
    <w:multiLevelType w:val="hybridMultilevel"/>
    <w:tmpl w:val="C54A28BC"/>
    <w:lvl w:ilvl="0" w:tplc="0AE41BD2">
      <w:start w:val="4"/>
      <w:numFmt w:val="decimalFullWidth"/>
      <w:lvlText w:val="%1）"/>
      <w:lvlJc w:val="left"/>
      <w:pPr>
        <w:tabs>
          <w:tab w:val="num" w:pos="720"/>
        </w:tabs>
        <w:ind w:left="720" w:hanging="720"/>
      </w:pPr>
      <w:rPr>
        <w:rFonts w:ascii="ＭＳ Ｐ明朝" w:eastAsia="ＭＳ Ｐ明朝" w:hAnsi="ＭＳ Ｐ明朝" w:cs="Tahom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87FBC"/>
    <w:multiLevelType w:val="hybridMultilevel"/>
    <w:tmpl w:val="D102BDA0"/>
    <w:lvl w:ilvl="0" w:tplc="1114B154">
      <w:start w:val="4"/>
      <w:numFmt w:val="decimalFullWidth"/>
      <w:lvlText w:val="%1．"/>
      <w:lvlJc w:val="left"/>
      <w:pPr>
        <w:tabs>
          <w:tab w:val="num" w:pos="720"/>
        </w:tabs>
        <w:ind w:left="720" w:hanging="720"/>
      </w:pPr>
      <w:rPr>
        <w:rFonts w:hint="default"/>
      </w:rPr>
    </w:lvl>
    <w:lvl w:ilvl="1" w:tplc="527495F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3A5680"/>
    <w:multiLevelType w:val="multilevel"/>
    <w:tmpl w:val="7D3616C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6A48F4"/>
    <w:multiLevelType w:val="hybridMultilevel"/>
    <w:tmpl w:val="B26674FE"/>
    <w:lvl w:ilvl="0" w:tplc="3DF41E0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B175C"/>
    <w:multiLevelType w:val="hybridMultilevel"/>
    <w:tmpl w:val="6E226AA0"/>
    <w:lvl w:ilvl="0" w:tplc="6742B410">
      <w:start w:val="1"/>
      <w:numFmt w:val="decimalEnclosedCircle"/>
      <w:lvlText w:val="%1"/>
      <w:lvlJc w:val="left"/>
      <w:pPr>
        <w:ind w:left="1079" w:hanging="360"/>
      </w:pPr>
      <w:rPr>
        <w:rFonts w:ascii="ＭＳ 明朝" w:hAnsi="ＭＳ 明朝" w:cs="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7" w15:restartNumberingAfterBreak="0">
    <w:nsid w:val="505937FA"/>
    <w:multiLevelType w:val="hybridMultilevel"/>
    <w:tmpl w:val="FDD0D30E"/>
    <w:lvl w:ilvl="0" w:tplc="D5443C98">
      <w:start w:val="4"/>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E14BBD"/>
    <w:multiLevelType w:val="hybridMultilevel"/>
    <w:tmpl w:val="CEC620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0508C"/>
    <w:multiLevelType w:val="hybridMultilevel"/>
    <w:tmpl w:val="895292E4"/>
    <w:lvl w:ilvl="0" w:tplc="E7E842B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84E6638"/>
    <w:multiLevelType w:val="hybridMultilevel"/>
    <w:tmpl w:val="9A8C72A2"/>
    <w:lvl w:ilvl="0" w:tplc="FFFFFFF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2" w15:restartNumberingAfterBreak="0">
    <w:nsid w:val="5B6B7420"/>
    <w:multiLevelType w:val="hybridMultilevel"/>
    <w:tmpl w:val="9574F5BA"/>
    <w:lvl w:ilvl="0" w:tplc="008A185A">
      <w:start w:val="1"/>
      <w:numFmt w:val="decimal"/>
      <w:lvlText w:val="%1."/>
      <w:lvlJc w:val="left"/>
      <w:pPr>
        <w:tabs>
          <w:tab w:val="num" w:pos="360"/>
        </w:tabs>
        <w:ind w:left="360" w:hanging="36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34FAE"/>
    <w:multiLevelType w:val="hybridMultilevel"/>
    <w:tmpl w:val="4956C204"/>
    <w:lvl w:ilvl="0" w:tplc="FFFFFFFF">
      <w:start w:val="1"/>
      <w:numFmt w:val="decimal"/>
      <w:lvlText w:val="%1）"/>
      <w:lvlJc w:val="left"/>
      <w:pPr>
        <w:tabs>
          <w:tab w:val="num" w:pos="780"/>
        </w:tabs>
        <w:ind w:left="780" w:hanging="420"/>
      </w:pPr>
      <w:rPr>
        <w:rFonts w:hint="eastAsia"/>
        <w:color w:val="auto"/>
        <w:sz w:val="20"/>
      </w:rPr>
    </w:lvl>
    <w:lvl w:ilvl="1" w:tplc="FFFFFFFF">
      <w:start w:val="1"/>
      <w:numFmt w:val="bullet"/>
      <w:lvlText w:val=""/>
      <w:lvlJc w:val="left"/>
      <w:pPr>
        <w:tabs>
          <w:tab w:val="num" w:pos="1860"/>
        </w:tabs>
        <w:ind w:left="1860" w:hanging="420"/>
      </w:pPr>
      <w:rPr>
        <w:rFonts w:ascii="Wingdings" w:hAnsi="Wingdings" w:hint="default"/>
      </w:rPr>
    </w:lvl>
    <w:lvl w:ilvl="2" w:tplc="FFFFFFFF">
      <w:start w:val="1"/>
      <w:numFmt w:val="decimalFullWidth"/>
      <w:lvlText w:val="%3）"/>
      <w:lvlJc w:val="left"/>
      <w:pPr>
        <w:tabs>
          <w:tab w:val="num" w:pos="2280"/>
        </w:tabs>
        <w:ind w:left="2280" w:hanging="420"/>
      </w:pPr>
      <w:rPr>
        <w:rFonts w:ascii="Times New Roman" w:eastAsia="Times New Roman" w:hAnsi="Times New Roman"/>
        <w:color w:val="auto"/>
      </w:rPr>
    </w:lvl>
    <w:lvl w:ilvl="3" w:tplc="FFFFFFFF">
      <w:start w:val="1"/>
      <w:numFmt w:val="bullet"/>
      <w:lvlText w:val=""/>
      <w:lvlJc w:val="left"/>
      <w:pPr>
        <w:tabs>
          <w:tab w:val="num" w:pos="2621"/>
        </w:tabs>
        <w:ind w:left="2621" w:hanging="341"/>
      </w:pPr>
      <w:rPr>
        <w:rFonts w:ascii="Symbol" w:hAnsi="Symbol" w:hint="default"/>
        <w:color w:val="auto"/>
      </w:rPr>
    </w:lvl>
    <w:lvl w:ilvl="4" w:tplc="FFFFFFFF">
      <w:start w:val="1"/>
      <w:numFmt w:val="decimal"/>
      <w:lvlText w:val="%5）"/>
      <w:lvlJc w:val="left"/>
      <w:pPr>
        <w:tabs>
          <w:tab w:val="num" w:pos="3120"/>
        </w:tabs>
        <w:ind w:left="3120" w:hanging="420"/>
      </w:pPr>
      <w:rPr>
        <w:rFonts w:hint="eastAsia"/>
        <w:color w:val="auto"/>
        <w:sz w:val="20"/>
      </w:rPr>
    </w:lvl>
    <w:lvl w:ilvl="5" w:tplc="FFFFFFFF">
      <w:start w:val="1"/>
      <w:numFmt w:val="decimalFullWidth"/>
      <w:lvlText w:val="%6)"/>
      <w:lvlJc w:val="left"/>
      <w:pPr>
        <w:tabs>
          <w:tab w:val="num" w:pos="3480"/>
        </w:tabs>
        <w:ind w:left="3480" w:hanging="360"/>
      </w:pPr>
      <w:rPr>
        <w:rFonts w:hint="default"/>
      </w:rPr>
    </w:lvl>
    <w:lvl w:ilvl="6" w:tplc="FFFFFFFF" w:tentative="1">
      <w:start w:val="1"/>
      <w:numFmt w:val="bullet"/>
      <w:lvlText w:val=""/>
      <w:lvlJc w:val="left"/>
      <w:pPr>
        <w:tabs>
          <w:tab w:val="num" w:pos="3960"/>
        </w:tabs>
        <w:ind w:left="3960" w:hanging="420"/>
      </w:pPr>
      <w:rPr>
        <w:rFonts w:ascii="Wingdings" w:hAnsi="Wingdings" w:hint="default"/>
      </w:rPr>
    </w:lvl>
    <w:lvl w:ilvl="7" w:tplc="FFFFFFFF" w:tentative="1">
      <w:start w:val="1"/>
      <w:numFmt w:val="bullet"/>
      <w:lvlText w:val=""/>
      <w:lvlJc w:val="left"/>
      <w:pPr>
        <w:tabs>
          <w:tab w:val="num" w:pos="4380"/>
        </w:tabs>
        <w:ind w:left="4380" w:hanging="420"/>
      </w:pPr>
      <w:rPr>
        <w:rFonts w:ascii="Wingdings" w:hAnsi="Wingdings" w:hint="default"/>
      </w:rPr>
    </w:lvl>
    <w:lvl w:ilvl="8" w:tplc="FFFFFFFF" w:tentative="1">
      <w:start w:val="1"/>
      <w:numFmt w:val="bullet"/>
      <w:lvlText w:val=""/>
      <w:lvlJc w:val="left"/>
      <w:pPr>
        <w:tabs>
          <w:tab w:val="num" w:pos="4800"/>
        </w:tabs>
        <w:ind w:left="4800" w:hanging="420"/>
      </w:pPr>
      <w:rPr>
        <w:rFonts w:ascii="Wingdings" w:hAnsi="Wingdings" w:hint="default"/>
      </w:rPr>
    </w:lvl>
  </w:abstractNum>
  <w:abstractNum w:abstractNumId="24" w15:restartNumberingAfterBreak="0">
    <w:nsid w:val="5E1D42AC"/>
    <w:multiLevelType w:val="hybridMultilevel"/>
    <w:tmpl w:val="037E5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A742CF"/>
    <w:multiLevelType w:val="hybridMultilevel"/>
    <w:tmpl w:val="5636E754"/>
    <w:lvl w:ilvl="0" w:tplc="807A4BD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EC414BA"/>
    <w:multiLevelType w:val="multilevel"/>
    <w:tmpl w:val="A27884B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CD1F60"/>
    <w:multiLevelType w:val="hybridMultilevel"/>
    <w:tmpl w:val="A7BA33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C507E0"/>
    <w:multiLevelType w:val="hybridMultilevel"/>
    <w:tmpl w:val="FE4C37B8"/>
    <w:lvl w:ilvl="0" w:tplc="E7E842B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5567D6"/>
    <w:multiLevelType w:val="multilevel"/>
    <w:tmpl w:val="D062FBBE"/>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46367F"/>
    <w:multiLevelType w:val="hybridMultilevel"/>
    <w:tmpl w:val="EE220FA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DB02393"/>
    <w:multiLevelType w:val="hybridMultilevel"/>
    <w:tmpl w:val="472490D4"/>
    <w:lvl w:ilvl="0" w:tplc="5B6CC3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4743024">
    <w:abstractNumId w:val="22"/>
  </w:num>
  <w:num w:numId="2" w16cid:durableId="1504541729">
    <w:abstractNumId w:val="17"/>
  </w:num>
  <w:num w:numId="3" w16cid:durableId="732583399">
    <w:abstractNumId w:val="14"/>
  </w:num>
  <w:num w:numId="4" w16cid:durableId="1028021596">
    <w:abstractNumId w:val="11"/>
  </w:num>
  <w:num w:numId="5" w16cid:durableId="292827211">
    <w:abstractNumId w:val="29"/>
  </w:num>
  <w:num w:numId="6" w16cid:durableId="212888520">
    <w:abstractNumId w:val="26"/>
  </w:num>
  <w:num w:numId="7" w16cid:durableId="1568883444">
    <w:abstractNumId w:val="4"/>
  </w:num>
  <w:num w:numId="8" w16cid:durableId="15472354">
    <w:abstractNumId w:val="13"/>
  </w:num>
  <w:num w:numId="9" w16cid:durableId="1613439567">
    <w:abstractNumId w:val="12"/>
  </w:num>
  <w:num w:numId="10" w16cid:durableId="1335261599">
    <w:abstractNumId w:val="31"/>
  </w:num>
  <w:num w:numId="11" w16cid:durableId="275064275">
    <w:abstractNumId w:val="25"/>
  </w:num>
  <w:num w:numId="12" w16cid:durableId="842205707">
    <w:abstractNumId w:val="9"/>
  </w:num>
  <w:num w:numId="13" w16cid:durableId="2139760493">
    <w:abstractNumId w:val="15"/>
  </w:num>
  <w:num w:numId="14" w16cid:durableId="194195822">
    <w:abstractNumId w:val="7"/>
  </w:num>
  <w:num w:numId="15" w16cid:durableId="873465742">
    <w:abstractNumId w:val="30"/>
  </w:num>
  <w:num w:numId="16" w16cid:durableId="1996258905">
    <w:abstractNumId w:val="1"/>
  </w:num>
  <w:num w:numId="17" w16cid:durableId="1745298034">
    <w:abstractNumId w:val="28"/>
  </w:num>
  <w:num w:numId="18" w16cid:durableId="1076854448">
    <w:abstractNumId w:val="19"/>
  </w:num>
  <w:num w:numId="19" w16cid:durableId="1617448101">
    <w:abstractNumId w:val="16"/>
  </w:num>
  <w:num w:numId="20" w16cid:durableId="829760654">
    <w:abstractNumId w:val="23"/>
  </w:num>
  <w:num w:numId="21" w16cid:durableId="2127774127">
    <w:abstractNumId w:val="2"/>
  </w:num>
  <w:num w:numId="22" w16cid:durableId="1094285049">
    <w:abstractNumId w:val="2"/>
  </w:num>
  <w:num w:numId="23" w16cid:durableId="1505239456">
    <w:abstractNumId w:val="5"/>
  </w:num>
  <w:num w:numId="24" w16cid:durableId="394621908">
    <w:abstractNumId w:val="27"/>
  </w:num>
  <w:num w:numId="25" w16cid:durableId="348066561">
    <w:abstractNumId w:val="21"/>
  </w:num>
  <w:num w:numId="26" w16cid:durableId="1878547102">
    <w:abstractNumId w:val="3"/>
  </w:num>
  <w:num w:numId="27" w16cid:durableId="1664581492">
    <w:abstractNumId w:val="10"/>
  </w:num>
  <w:num w:numId="28" w16cid:durableId="946621182">
    <w:abstractNumId w:val="0"/>
  </w:num>
  <w:num w:numId="29" w16cid:durableId="414010862">
    <w:abstractNumId w:val="24"/>
  </w:num>
  <w:num w:numId="30" w16cid:durableId="606736977">
    <w:abstractNumId w:val="20"/>
  </w:num>
  <w:num w:numId="31" w16cid:durableId="2002156818">
    <w:abstractNumId w:val="8"/>
  </w:num>
  <w:num w:numId="32" w16cid:durableId="905336204">
    <w:abstractNumId w:val="6"/>
  </w:num>
  <w:num w:numId="33" w16cid:durableId="1831215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ensivist&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zxp5as52vax2edprtv2p06wdpv2vsr2fz2&quot;&gt;院内心停止&lt;record-ids&gt;&lt;item&gt;1&lt;/item&gt;&lt;item&gt;2&lt;/item&gt;&lt;item&gt;3&lt;/item&gt;&lt;/record-ids&gt;&lt;/item&gt;&lt;/Libraries&gt;"/>
  </w:docVars>
  <w:rsids>
    <w:rsidRoot w:val="000C11EA"/>
    <w:rsid w:val="0000166F"/>
    <w:rsid w:val="0000213E"/>
    <w:rsid w:val="00011025"/>
    <w:rsid w:val="0002699B"/>
    <w:rsid w:val="000477BC"/>
    <w:rsid w:val="00062117"/>
    <w:rsid w:val="0006485D"/>
    <w:rsid w:val="000854E8"/>
    <w:rsid w:val="00086CA9"/>
    <w:rsid w:val="00094622"/>
    <w:rsid w:val="000B1D1D"/>
    <w:rsid w:val="000B4E35"/>
    <w:rsid w:val="000B4F75"/>
    <w:rsid w:val="000C11EA"/>
    <w:rsid w:val="000C1929"/>
    <w:rsid w:val="000C7210"/>
    <w:rsid w:val="000F7FA6"/>
    <w:rsid w:val="00100570"/>
    <w:rsid w:val="00116242"/>
    <w:rsid w:val="0011666C"/>
    <w:rsid w:val="001173E8"/>
    <w:rsid w:val="0012125F"/>
    <w:rsid w:val="00121AB9"/>
    <w:rsid w:val="001469C3"/>
    <w:rsid w:val="00164F1D"/>
    <w:rsid w:val="00171F86"/>
    <w:rsid w:val="001B22D0"/>
    <w:rsid w:val="001B26BC"/>
    <w:rsid w:val="001E6B89"/>
    <w:rsid w:val="001F5EA9"/>
    <w:rsid w:val="00207D37"/>
    <w:rsid w:val="0021253D"/>
    <w:rsid w:val="0021438A"/>
    <w:rsid w:val="00215EE6"/>
    <w:rsid w:val="00225698"/>
    <w:rsid w:val="0023768C"/>
    <w:rsid w:val="00243148"/>
    <w:rsid w:val="00283BEE"/>
    <w:rsid w:val="002B50A5"/>
    <w:rsid w:val="002B79A6"/>
    <w:rsid w:val="002E3067"/>
    <w:rsid w:val="002F1DB9"/>
    <w:rsid w:val="002F6C21"/>
    <w:rsid w:val="002F734D"/>
    <w:rsid w:val="003148B9"/>
    <w:rsid w:val="00334D90"/>
    <w:rsid w:val="003356CD"/>
    <w:rsid w:val="00342A69"/>
    <w:rsid w:val="00345AB3"/>
    <w:rsid w:val="00366DD6"/>
    <w:rsid w:val="00367AF9"/>
    <w:rsid w:val="00373E79"/>
    <w:rsid w:val="00383D93"/>
    <w:rsid w:val="00384128"/>
    <w:rsid w:val="0038550B"/>
    <w:rsid w:val="003A6788"/>
    <w:rsid w:val="003B7A6E"/>
    <w:rsid w:val="003E0E3D"/>
    <w:rsid w:val="003E4E6F"/>
    <w:rsid w:val="00431AE8"/>
    <w:rsid w:val="004331BE"/>
    <w:rsid w:val="00444F8F"/>
    <w:rsid w:val="0044528C"/>
    <w:rsid w:val="00447971"/>
    <w:rsid w:val="004744E6"/>
    <w:rsid w:val="004A5382"/>
    <w:rsid w:val="004A6869"/>
    <w:rsid w:val="004B74F8"/>
    <w:rsid w:val="004C00EF"/>
    <w:rsid w:val="004D0C71"/>
    <w:rsid w:val="004D3252"/>
    <w:rsid w:val="004D6BBD"/>
    <w:rsid w:val="004E1B4A"/>
    <w:rsid w:val="005114DF"/>
    <w:rsid w:val="00514DC8"/>
    <w:rsid w:val="00525429"/>
    <w:rsid w:val="005514B5"/>
    <w:rsid w:val="00564EBA"/>
    <w:rsid w:val="005A57FD"/>
    <w:rsid w:val="005B239B"/>
    <w:rsid w:val="005C5FFE"/>
    <w:rsid w:val="005D5C0C"/>
    <w:rsid w:val="00601173"/>
    <w:rsid w:val="006078C2"/>
    <w:rsid w:val="00613FC9"/>
    <w:rsid w:val="00615983"/>
    <w:rsid w:val="0061654E"/>
    <w:rsid w:val="00632096"/>
    <w:rsid w:val="0064339C"/>
    <w:rsid w:val="00652133"/>
    <w:rsid w:val="00664BB1"/>
    <w:rsid w:val="00685811"/>
    <w:rsid w:val="006A1707"/>
    <w:rsid w:val="006B2093"/>
    <w:rsid w:val="006B2E07"/>
    <w:rsid w:val="006B38F2"/>
    <w:rsid w:val="006D3437"/>
    <w:rsid w:val="006E2541"/>
    <w:rsid w:val="006E6FE3"/>
    <w:rsid w:val="006F3241"/>
    <w:rsid w:val="006F7FE6"/>
    <w:rsid w:val="00716D53"/>
    <w:rsid w:val="007266F2"/>
    <w:rsid w:val="00741EA8"/>
    <w:rsid w:val="00752AB8"/>
    <w:rsid w:val="007545FC"/>
    <w:rsid w:val="00762428"/>
    <w:rsid w:val="00771B0D"/>
    <w:rsid w:val="00773E2D"/>
    <w:rsid w:val="00774726"/>
    <w:rsid w:val="0078510D"/>
    <w:rsid w:val="00786964"/>
    <w:rsid w:val="00787B71"/>
    <w:rsid w:val="00790F2A"/>
    <w:rsid w:val="00792C8A"/>
    <w:rsid w:val="007936BD"/>
    <w:rsid w:val="007B0C2C"/>
    <w:rsid w:val="007B4B61"/>
    <w:rsid w:val="007B72EC"/>
    <w:rsid w:val="007C0FAC"/>
    <w:rsid w:val="007D504C"/>
    <w:rsid w:val="007F07B2"/>
    <w:rsid w:val="00800563"/>
    <w:rsid w:val="00811D7B"/>
    <w:rsid w:val="0081432B"/>
    <w:rsid w:val="008150E5"/>
    <w:rsid w:val="008315D1"/>
    <w:rsid w:val="008411A1"/>
    <w:rsid w:val="00852DE1"/>
    <w:rsid w:val="00876481"/>
    <w:rsid w:val="00882708"/>
    <w:rsid w:val="008937BF"/>
    <w:rsid w:val="00894037"/>
    <w:rsid w:val="008A5CEB"/>
    <w:rsid w:val="008C34F3"/>
    <w:rsid w:val="008C65B6"/>
    <w:rsid w:val="008D5025"/>
    <w:rsid w:val="008D7933"/>
    <w:rsid w:val="008D7F00"/>
    <w:rsid w:val="008E020F"/>
    <w:rsid w:val="008E4DE1"/>
    <w:rsid w:val="00902B7A"/>
    <w:rsid w:val="00917FB3"/>
    <w:rsid w:val="009325C7"/>
    <w:rsid w:val="00952F18"/>
    <w:rsid w:val="009643B4"/>
    <w:rsid w:val="00990575"/>
    <w:rsid w:val="009A737C"/>
    <w:rsid w:val="009C19E1"/>
    <w:rsid w:val="009C5D21"/>
    <w:rsid w:val="009D56E3"/>
    <w:rsid w:val="009F7AE7"/>
    <w:rsid w:val="00A069B5"/>
    <w:rsid w:val="00A12F16"/>
    <w:rsid w:val="00A33452"/>
    <w:rsid w:val="00A3348F"/>
    <w:rsid w:val="00A36D6F"/>
    <w:rsid w:val="00A55778"/>
    <w:rsid w:val="00A65094"/>
    <w:rsid w:val="00A6709D"/>
    <w:rsid w:val="00A8065D"/>
    <w:rsid w:val="00A82AB0"/>
    <w:rsid w:val="00A930B2"/>
    <w:rsid w:val="00AA036F"/>
    <w:rsid w:val="00AA1C03"/>
    <w:rsid w:val="00AA20C3"/>
    <w:rsid w:val="00AA4D5E"/>
    <w:rsid w:val="00AB34D3"/>
    <w:rsid w:val="00AB40A9"/>
    <w:rsid w:val="00AE0816"/>
    <w:rsid w:val="00AE2487"/>
    <w:rsid w:val="00AE2878"/>
    <w:rsid w:val="00AF51AA"/>
    <w:rsid w:val="00B03E1C"/>
    <w:rsid w:val="00B07CA3"/>
    <w:rsid w:val="00B26AC1"/>
    <w:rsid w:val="00B31C58"/>
    <w:rsid w:val="00B567D5"/>
    <w:rsid w:val="00B761B0"/>
    <w:rsid w:val="00BB039F"/>
    <w:rsid w:val="00BB04E7"/>
    <w:rsid w:val="00BE6AEE"/>
    <w:rsid w:val="00BF54A8"/>
    <w:rsid w:val="00C06FE7"/>
    <w:rsid w:val="00C12243"/>
    <w:rsid w:val="00C55D92"/>
    <w:rsid w:val="00C57AA1"/>
    <w:rsid w:val="00C81520"/>
    <w:rsid w:val="00C82C77"/>
    <w:rsid w:val="00C83825"/>
    <w:rsid w:val="00C83FB2"/>
    <w:rsid w:val="00C876E6"/>
    <w:rsid w:val="00C90C6E"/>
    <w:rsid w:val="00CC4EE3"/>
    <w:rsid w:val="00CD0873"/>
    <w:rsid w:val="00CE0B95"/>
    <w:rsid w:val="00CF31A6"/>
    <w:rsid w:val="00D10701"/>
    <w:rsid w:val="00D151F1"/>
    <w:rsid w:val="00D15BD9"/>
    <w:rsid w:val="00D168F4"/>
    <w:rsid w:val="00D32C00"/>
    <w:rsid w:val="00D33BCB"/>
    <w:rsid w:val="00D75924"/>
    <w:rsid w:val="00D93C43"/>
    <w:rsid w:val="00DB0DD9"/>
    <w:rsid w:val="00DC60A2"/>
    <w:rsid w:val="00DC62A8"/>
    <w:rsid w:val="00DD3B07"/>
    <w:rsid w:val="00DD7A64"/>
    <w:rsid w:val="00DF032D"/>
    <w:rsid w:val="00E04250"/>
    <w:rsid w:val="00E07497"/>
    <w:rsid w:val="00E106A6"/>
    <w:rsid w:val="00E107E4"/>
    <w:rsid w:val="00E1339F"/>
    <w:rsid w:val="00E2011C"/>
    <w:rsid w:val="00E27DD8"/>
    <w:rsid w:val="00E30A0A"/>
    <w:rsid w:val="00E354BA"/>
    <w:rsid w:val="00E431BC"/>
    <w:rsid w:val="00E50647"/>
    <w:rsid w:val="00E77D3D"/>
    <w:rsid w:val="00E93027"/>
    <w:rsid w:val="00E95138"/>
    <w:rsid w:val="00EB6806"/>
    <w:rsid w:val="00ED2B8F"/>
    <w:rsid w:val="00ED7236"/>
    <w:rsid w:val="00EE7764"/>
    <w:rsid w:val="00EF03EB"/>
    <w:rsid w:val="00F10830"/>
    <w:rsid w:val="00F16B29"/>
    <w:rsid w:val="00F237B4"/>
    <w:rsid w:val="00F307C2"/>
    <w:rsid w:val="00F336B8"/>
    <w:rsid w:val="00F83713"/>
    <w:rsid w:val="00F9325C"/>
    <w:rsid w:val="00F93DBA"/>
    <w:rsid w:val="00F96DBE"/>
    <w:rsid w:val="00FB26EB"/>
    <w:rsid w:val="00FB74C4"/>
    <w:rsid w:val="00FC2263"/>
    <w:rsid w:val="00FC3DF2"/>
    <w:rsid w:val="00FD61A6"/>
    <w:rsid w:val="00FE4FD5"/>
    <w:rsid w:val="00FE7BAF"/>
    <w:rsid w:val="00FF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B3D04"/>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B7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77D3D"/>
    <w:rPr>
      <w:b/>
      <w:bCs/>
    </w:rPr>
  </w:style>
  <w:style w:type="paragraph" w:styleId="a4">
    <w:name w:val="footer"/>
    <w:basedOn w:val="a"/>
    <w:rsid w:val="00366DD6"/>
    <w:pPr>
      <w:tabs>
        <w:tab w:val="center" w:pos="4252"/>
        <w:tab w:val="right" w:pos="8504"/>
      </w:tabs>
      <w:snapToGrid w:val="0"/>
    </w:pPr>
  </w:style>
  <w:style w:type="character" w:styleId="a5">
    <w:name w:val="page number"/>
    <w:basedOn w:val="a0"/>
    <w:rsid w:val="00366DD6"/>
  </w:style>
  <w:style w:type="table" w:styleId="a6">
    <w:name w:val="Table Grid"/>
    <w:basedOn w:val="a1"/>
    <w:rsid w:val="00902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16242"/>
    <w:pPr>
      <w:widowControl w:val="0"/>
      <w:wordWrap w:val="0"/>
      <w:autoSpaceDE w:val="0"/>
      <w:autoSpaceDN w:val="0"/>
      <w:adjustRightInd w:val="0"/>
      <w:spacing w:line="240" w:lineRule="exact"/>
      <w:jc w:val="both"/>
    </w:pPr>
    <w:rPr>
      <w:rFonts w:cs="ＭＳ 明朝"/>
      <w:spacing w:val="-1"/>
      <w:sz w:val="22"/>
      <w:szCs w:val="22"/>
    </w:rPr>
  </w:style>
  <w:style w:type="paragraph" w:styleId="HTML">
    <w:name w:val="HTML Preformatted"/>
    <w:basedOn w:val="a"/>
    <w:rsid w:val="000C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header"/>
    <w:basedOn w:val="a"/>
    <w:link w:val="a9"/>
    <w:rsid w:val="008A5CEB"/>
    <w:pPr>
      <w:tabs>
        <w:tab w:val="center" w:pos="4252"/>
        <w:tab w:val="right" w:pos="8504"/>
      </w:tabs>
      <w:snapToGrid w:val="0"/>
    </w:pPr>
  </w:style>
  <w:style w:type="character" w:customStyle="1" w:styleId="a9">
    <w:name w:val="ヘッダー (文字)"/>
    <w:link w:val="a8"/>
    <w:rsid w:val="008A5CEB"/>
    <w:rPr>
      <w:kern w:val="2"/>
      <w:sz w:val="21"/>
      <w:szCs w:val="24"/>
    </w:rPr>
  </w:style>
  <w:style w:type="character" w:styleId="aa">
    <w:name w:val="Hyperlink"/>
    <w:uiPriority w:val="99"/>
    <w:unhideWhenUsed/>
    <w:rsid w:val="000F7FA6"/>
    <w:rPr>
      <w:color w:val="0000FF"/>
      <w:u w:val="single"/>
    </w:rPr>
  </w:style>
  <w:style w:type="character" w:customStyle="1" w:styleId="apple-converted-space">
    <w:name w:val="apple-converted-space"/>
    <w:rsid w:val="0011666C"/>
  </w:style>
  <w:style w:type="paragraph" w:customStyle="1" w:styleId="ab">
    <w:name w:val="一太郎８/９"/>
    <w:rsid w:val="00FE7BAF"/>
    <w:pPr>
      <w:widowControl w:val="0"/>
      <w:wordWrap w:val="0"/>
      <w:autoSpaceDE w:val="0"/>
      <w:autoSpaceDN w:val="0"/>
      <w:adjustRightInd w:val="0"/>
      <w:spacing w:line="251" w:lineRule="atLeast"/>
      <w:jc w:val="both"/>
    </w:pPr>
    <w:rPr>
      <w:rFonts w:ascii="ＭＳ 明朝"/>
      <w:spacing w:val="-1"/>
    </w:rPr>
  </w:style>
  <w:style w:type="paragraph" w:customStyle="1" w:styleId="131">
    <w:name w:val="表 (青) 131"/>
    <w:basedOn w:val="a"/>
    <w:uiPriority w:val="34"/>
    <w:qFormat/>
    <w:rsid w:val="00FE7BAF"/>
    <w:pPr>
      <w:ind w:leftChars="400" w:left="960"/>
    </w:pPr>
    <w:rPr>
      <w:sz w:val="24"/>
    </w:rPr>
  </w:style>
  <w:style w:type="paragraph" w:styleId="ac">
    <w:name w:val="Balloon Text"/>
    <w:basedOn w:val="a"/>
    <w:link w:val="ad"/>
    <w:rsid w:val="003E4E6F"/>
    <w:rPr>
      <w:rFonts w:ascii="Arial" w:eastAsia="ＭＳ ゴシック" w:hAnsi="Arial"/>
      <w:sz w:val="18"/>
      <w:szCs w:val="18"/>
    </w:rPr>
  </w:style>
  <w:style w:type="character" w:customStyle="1" w:styleId="ad">
    <w:name w:val="吹き出し (文字)"/>
    <w:link w:val="ac"/>
    <w:rsid w:val="003E4E6F"/>
    <w:rPr>
      <w:rFonts w:ascii="Arial" w:eastAsia="ＭＳ ゴシック" w:hAnsi="Arial" w:cs="Times New Roman"/>
      <w:kern w:val="2"/>
      <w:sz w:val="18"/>
      <w:szCs w:val="18"/>
    </w:rPr>
  </w:style>
  <w:style w:type="character" w:styleId="ae">
    <w:name w:val="annotation reference"/>
    <w:uiPriority w:val="99"/>
    <w:rsid w:val="00BE6AEE"/>
    <w:rPr>
      <w:sz w:val="18"/>
      <w:szCs w:val="18"/>
    </w:rPr>
  </w:style>
  <w:style w:type="paragraph" w:styleId="af">
    <w:name w:val="annotation text"/>
    <w:basedOn w:val="a"/>
    <w:link w:val="af0"/>
    <w:uiPriority w:val="99"/>
    <w:rsid w:val="00BE6AEE"/>
    <w:pPr>
      <w:jc w:val="left"/>
    </w:pPr>
  </w:style>
  <w:style w:type="character" w:customStyle="1" w:styleId="af0">
    <w:name w:val="コメント文字列 (文字)"/>
    <w:link w:val="af"/>
    <w:uiPriority w:val="99"/>
    <w:rsid w:val="00BE6AEE"/>
    <w:rPr>
      <w:kern w:val="2"/>
      <w:sz w:val="21"/>
      <w:szCs w:val="24"/>
    </w:rPr>
  </w:style>
  <w:style w:type="paragraph" w:styleId="af1">
    <w:name w:val="annotation subject"/>
    <w:basedOn w:val="af"/>
    <w:next w:val="af"/>
    <w:link w:val="af2"/>
    <w:rsid w:val="00BE6AEE"/>
    <w:rPr>
      <w:b/>
      <w:bCs/>
    </w:rPr>
  </w:style>
  <w:style w:type="character" w:customStyle="1" w:styleId="af2">
    <w:name w:val="コメント内容 (文字)"/>
    <w:link w:val="af1"/>
    <w:rsid w:val="00BE6AEE"/>
    <w:rPr>
      <w:b/>
      <w:bCs/>
      <w:kern w:val="2"/>
      <w:sz w:val="21"/>
      <w:szCs w:val="24"/>
    </w:rPr>
  </w:style>
  <w:style w:type="paragraph" w:styleId="af3">
    <w:name w:val="Revision"/>
    <w:hidden/>
    <w:uiPriority w:val="99"/>
    <w:semiHidden/>
    <w:rsid w:val="007F07B2"/>
    <w:rPr>
      <w:sz w:val="21"/>
    </w:rPr>
  </w:style>
  <w:style w:type="paragraph" w:styleId="af4">
    <w:name w:val="List Paragraph"/>
    <w:basedOn w:val="a"/>
    <w:uiPriority w:val="34"/>
    <w:qFormat/>
    <w:rsid w:val="00D10701"/>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841">
      <w:bodyDiv w:val="1"/>
      <w:marLeft w:val="0"/>
      <w:marRight w:val="0"/>
      <w:marTop w:val="0"/>
      <w:marBottom w:val="0"/>
      <w:divBdr>
        <w:top w:val="none" w:sz="0" w:space="0" w:color="auto"/>
        <w:left w:val="none" w:sz="0" w:space="0" w:color="auto"/>
        <w:bottom w:val="none" w:sz="0" w:space="0" w:color="auto"/>
        <w:right w:val="none" w:sz="0" w:space="0" w:color="auto"/>
      </w:divBdr>
      <w:divsChild>
        <w:div w:id="791289632">
          <w:marLeft w:val="0"/>
          <w:marRight w:val="0"/>
          <w:marTop w:val="0"/>
          <w:marBottom w:val="0"/>
          <w:divBdr>
            <w:top w:val="none" w:sz="0" w:space="0" w:color="auto"/>
            <w:left w:val="none" w:sz="0" w:space="0" w:color="auto"/>
            <w:bottom w:val="none" w:sz="0" w:space="0" w:color="auto"/>
            <w:right w:val="none" w:sz="0" w:space="0" w:color="auto"/>
          </w:divBdr>
          <w:divsChild>
            <w:div w:id="1887989455">
              <w:marLeft w:val="0"/>
              <w:marRight w:val="0"/>
              <w:marTop w:val="0"/>
              <w:marBottom w:val="0"/>
              <w:divBdr>
                <w:top w:val="none" w:sz="0" w:space="0" w:color="auto"/>
                <w:left w:val="none" w:sz="0" w:space="0" w:color="auto"/>
                <w:bottom w:val="none" w:sz="0" w:space="0" w:color="auto"/>
                <w:right w:val="none" w:sz="0" w:space="0" w:color="auto"/>
              </w:divBdr>
              <w:divsChild>
                <w:div w:id="289015865">
                  <w:marLeft w:val="0"/>
                  <w:marRight w:val="0"/>
                  <w:marTop w:val="0"/>
                  <w:marBottom w:val="0"/>
                  <w:divBdr>
                    <w:top w:val="none" w:sz="0" w:space="0" w:color="auto"/>
                    <w:left w:val="none" w:sz="0" w:space="0" w:color="auto"/>
                    <w:bottom w:val="none" w:sz="0" w:space="0" w:color="auto"/>
                    <w:right w:val="none" w:sz="0" w:space="0" w:color="auto"/>
                  </w:divBdr>
                  <w:divsChild>
                    <w:div w:id="199392906">
                      <w:marLeft w:val="0"/>
                      <w:marRight w:val="0"/>
                      <w:marTop w:val="0"/>
                      <w:marBottom w:val="0"/>
                      <w:divBdr>
                        <w:top w:val="none" w:sz="0" w:space="0" w:color="auto"/>
                        <w:left w:val="none" w:sz="0" w:space="0" w:color="auto"/>
                        <w:bottom w:val="none" w:sz="0" w:space="0" w:color="auto"/>
                        <w:right w:val="none" w:sz="0" w:space="0" w:color="auto"/>
                      </w:divBdr>
                      <w:divsChild>
                        <w:div w:id="18338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higekifujitani@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1A865D574F784FAF7829B548204E24" ma:contentTypeVersion="4" ma:contentTypeDescription="新しいドキュメントを作成します。" ma:contentTypeScope="" ma:versionID="868bd45460d95cd1335c9bc4b05037b7">
  <xsd:schema xmlns:xsd="http://www.w3.org/2001/XMLSchema" xmlns:xs="http://www.w3.org/2001/XMLSchema" xmlns:p="http://schemas.microsoft.com/office/2006/metadata/properties" xmlns:ns2="d7cdd641-8e07-4aab-ba8b-26d12fea92cc" targetNamespace="http://schemas.microsoft.com/office/2006/metadata/properties" ma:root="true" ma:fieldsID="bcb3fd8b01227bbca5a5879eef753ef3" ns2:_="">
    <xsd:import namespace="d7cdd641-8e07-4aab-ba8b-26d12fea92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dd641-8e07-4aab-ba8b-26d12fea9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15204-6083-4CB8-8F8A-007804359B23}"/>
</file>

<file path=customXml/itemProps2.xml><?xml version="1.0" encoding="utf-8"?>
<ds:datastoreItem xmlns:ds="http://schemas.openxmlformats.org/officeDocument/2006/customXml" ds:itemID="{B7B3BD78-7202-4D2E-88AE-5810C375BE5C}"/>
</file>

<file path=customXml/itemProps3.xml><?xml version="1.0" encoding="utf-8"?>
<ds:datastoreItem xmlns:ds="http://schemas.openxmlformats.org/officeDocument/2006/customXml" ds:itemID="{39960B4A-DCF2-4274-8E8B-389B1A914D85}"/>
</file>

<file path=docProps/app.xml><?xml version="1.0" encoding="utf-8"?>
<Properties xmlns="http://schemas.openxmlformats.org/officeDocument/2006/extended-properties" xmlns:vt="http://schemas.openxmlformats.org/officeDocument/2006/docPropsVTypes">
  <Template>Normal</Template>
  <TotalTime>65</TotalTime>
  <Pages>1</Pages>
  <Words>1107</Words>
  <Characters>6314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電気的除細動抵抗性心室細動に対するIII群静注薬・</vt:lpstr>
    </vt:vector>
  </TitlesOfParts>
  <Company>医療統計</Company>
  <LinksUpToDate>false</LinksUpToDate>
  <CharactersWithSpaces>7407</CharactersWithSpaces>
  <SharedDoc>false</SharedDoc>
  <HLinks>
    <vt:vector size="48" baseType="variant">
      <vt:variant>
        <vt:i4>1507335</vt:i4>
      </vt:variant>
      <vt:variant>
        <vt:i4>32</vt:i4>
      </vt:variant>
      <vt:variant>
        <vt:i4>0</vt:i4>
      </vt:variant>
      <vt:variant>
        <vt:i4>5</vt:i4>
      </vt:variant>
      <vt:variant>
        <vt:lpwstr>https://sllsi.or.jp/</vt:lpwstr>
      </vt:variant>
      <vt:variant>
        <vt:lpwstr/>
      </vt:variant>
      <vt:variant>
        <vt:i4>196718</vt:i4>
      </vt:variant>
      <vt:variant>
        <vt:i4>29</vt:i4>
      </vt:variant>
      <vt:variant>
        <vt:i4>0</vt:i4>
      </vt:variant>
      <vt:variant>
        <vt:i4>5</vt:i4>
      </vt:variant>
      <vt:variant>
        <vt:lpwstr>mailto:otakahas@luke.ac.jp</vt:lpwstr>
      </vt:variant>
      <vt:variant>
        <vt:lpwstr/>
      </vt:variant>
      <vt:variant>
        <vt:i4>5963891</vt:i4>
      </vt:variant>
      <vt:variant>
        <vt:i4>26</vt:i4>
      </vt:variant>
      <vt:variant>
        <vt:i4>0</vt:i4>
      </vt:variant>
      <vt:variant>
        <vt:i4>5</vt:i4>
      </vt:variant>
      <vt:variant>
        <vt:lpwstr>file://localhost/tel/03-5550-2426</vt:lpwstr>
      </vt:variant>
      <vt:variant>
        <vt:lpwstr/>
      </vt:variant>
      <vt:variant>
        <vt:i4>6553648</vt:i4>
      </vt:variant>
      <vt:variant>
        <vt:i4>23</vt:i4>
      </vt:variant>
      <vt:variant>
        <vt:i4>0</vt:i4>
      </vt:variant>
      <vt:variant>
        <vt:i4>5</vt:i4>
      </vt:variant>
      <vt:variant>
        <vt:lpwstr>https://www.google.co.jp/url?sa=t&amp;rct=j&amp;q=&amp;esrc=s&amp;source=web&amp;cd=1&amp;cad=rja&amp;uact=8&amp;ved=0ahUKEwiZleHf-t_VAhUDu7wKHZ-KD94QFggmMAA&amp;url=https%3A%2F%2Fwww.ho.chiba-u.ac.jp%2Fsection%2Fshuchu%2Findex.html&amp;usg=AFQjCNFgbidhnF6Ax1szl7J-YKIWDhZP1Q</vt:lpwstr>
      </vt:variant>
      <vt:variant>
        <vt:lpwstr/>
      </vt:variant>
      <vt:variant>
        <vt:i4>4325387</vt:i4>
      </vt:variant>
      <vt:variant>
        <vt:i4>19</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262205</vt:i4>
      </vt:variant>
      <vt:variant>
        <vt:i4>0</vt:i4>
      </vt:variant>
      <vt:variant>
        <vt:i4>0</vt:i4>
      </vt:variant>
      <vt:variant>
        <vt:i4>5</vt:i4>
      </vt:variant>
      <vt:variant>
        <vt:lpwstr>mailto:shigekifujitani@gmail.com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電気的除細動抵抗性心室細動に対するIII群静注薬・</dc:title>
  <dc:subject/>
  <dc:creator>米本直裕</dc:creator>
  <cp:keywords/>
  <dc:description/>
  <cp:lastModifiedBy>細山 明子(聖マリアンナ医科大学病院)</cp:lastModifiedBy>
  <cp:revision>11</cp:revision>
  <cp:lastPrinted>2022-02-03T15:15:00Z</cp:lastPrinted>
  <dcterms:created xsi:type="dcterms:W3CDTF">2023-01-31T02:07:00Z</dcterms:created>
  <dcterms:modified xsi:type="dcterms:W3CDTF">2023-03-31T01:25:00Z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0x0101001E1A865D574F784FAF7829B548204E24</vt:lpwstr>
  </property>
</Properties>
</file>